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58FC5111"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GoBack"/>
      <w:bookmarkEnd w:id="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445DA4">
        <w:rPr>
          <w:rFonts w:ascii="Arial" w:eastAsia="宋体" w:hAnsi="Arial" w:cs="Times New Roman"/>
          <w:b/>
          <w:sz w:val="24"/>
          <w:szCs w:val="20"/>
          <w:lang w:val="en-GB" w:eastAsia="zh-CN"/>
        </w:rPr>
        <w:t>10</w:t>
      </w:r>
      <w:r w:rsidR="0056129A">
        <w:rPr>
          <w:rFonts w:ascii="Arial" w:eastAsia="宋体" w:hAnsi="Arial" w:cs="Times New Roman"/>
          <w:b/>
          <w:sz w:val="24"/>
          <w:szCs w:val="20"/>
          <w:lang w:val="en-GB" w:eastAsia="zh-CN"/>
        </w:rPr>
        <w:t>1</w:t>
      </w:r>
      <w:r w:rsidR="00DF662C">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F07F0F">
        <w:rPr>
          <w:rFonts w:ascii="Arial" w:eastAsia="宋体" w:hAnsi="Arial" w:cs="Times New Roman"/>
          <w:b/>
          <w:bCs/>
          <w:sz w:val="24"/>
          <w:szCs w:val="20"/>
          <w:lang w:val="en-GB" w:eastAsia="ja-JP"/>
        </w:rPr>
        <w:t>R4-</w:t>
      </w:r>
      <w:r w:rsidR="00DB771B">
        <w:rPr>
          <w:rFonts w:ascii="Arial" w:eastAsia="宋体" w:hAnsi="Arial" w:cs="Times New Roman"/>
          <w:b/>
          <w:bCs/>
          <w:sz w:val="24"/>
          <w:szCs w:val="20"/>
          <w:lang w:val="en-GB" w:eastAsia="ja-JP"/>
        </w:rPr>
        <w:t>2117595</w:t>
      </w:r>
    </w:p>
    <w:bookmarkEnd w:id="0"/>
    <w:bookmarkEnd w:id="1"/>
    <w:p w14:paraId="3535F51E" w14:textId="3DC20577" w:rsidR="00B2596F" w:rsidRPr="003D5F1E" w:rsidRDefault="0056129A" w:rsidP="003E1CAF">
      <w:pPr>
        <w:pStyle w:val="a3"/>
        <w:tabs>
          <w:tab w:val="left" w:pos="2160"/>
        </w:tabs>
        <w:ind w:left="2127" w:hanging="2127"/>
        <w:jc w:val="both"/>
        <w:rPr>
          <w:noProof w:val="0"/>
          <w:sz w:val="24"/>
          <w:vertAlign w:val="superscript"/>
          <w:lang w:eastAsia="zh-CN"/>
        </w:rPr>
      </w:pPr>
      <w:r>
        <w:rPr>
          <w:noProof w:val="0"/>
          <w:sz w:val="24"/>
          <w:lang w:eastAsia="zh-CN"/>
        </w:rPr>
        <w:t>Electrical Meeting, 1</w:t>
      </w:r>
      <w:r>
        <w:rPr>
          <w:noProof w:val="0"/>
          <w:sz w:val="24"/>
          <w:vertAlign w:val="superscript"/>
          <w:lang w:eastAsia="zh-CN"/>
        </w:rPr>
        <w:t>st</w:t>
      </w:r>
      <w:r>
        <w:rPr>
          <w:noProof w:val="0"/>
          <w:sz w:val="24"/>
          <w:lang w:eastAsia="zh-CN"/>
        </w:rPr>
        <w:t xml:space="preserve"> Nov-12</w:t>
      </w:r>
      <w:r w:rsidR="00DF662C" w:rsidRPr="00DF662C">
        <w:rPr>
          <w:noProof w:val="0"/>
          <w:sz w:val="24"/>
          <w:vertAlign w:val="superscript"/>
          <w:lang w:eastAsia="zh-CN"/>
        </w:rPr>
        <w:t>th</w:t>
      </w:r>
      <w:r w:rsidR="00C0104C">
        <w:rPr>
          <w:noProof w:val="0"/>
          <w:sz w:val="24"/>
          <w:lang w:eastAsia="zh-CN"/>
        </w:rPr>
        <w:t xml:space="preserve"> </w:t>
      </w:r>
      <w:r>
        <w:rPr>
          <w:noProof w:val="0"/>
          <w:sz w:val="24"/>
          <w:lang w:eastAsia="zh-CN"/>
        </w:rPr>
        <w:t>Nov</w:t>
      </w:r>
      <w:r w:rsidR="00DF662C">
        <w:rPr>
          <w:noProof w:val="0"/>
          <w:sz w:val="24"/>
          <w:lang w:eastAsia="zh-CN"/>
        </w:rPr>
        <w:t>, 2021</w:t>
      </w:r>
    </w:p>
    <w:p w14:paraId="093D4906" w14:textId="77777777" w:rsidR="00F82E50" w:rsidRPr="00445DA4" w:rsidRDefault="00F82E50" w:rsidP="003E1CAF">
      <w:pPr>
        <w:tabs>
          <w:tab w:val="left" w:pos="1985"/>
        </w:tabs>
        <w:spacing w:line="240" w:lineRule="auto"/>
        <w:jc w:val="both"/>
        <w:rPr>
          <w:rFonts w:ascii="Arial" w:hAnsi="Arial" w:cs="Arial"/>
          <w:b/>
          <w:bCs/>
          <w:sz w:val="24"/>
          <w:szCs w:val="20"/>
          <w:lang w:val="en-GB" w:eastAsia="zh-CN"/>
        </w:rPr>
      </w:pPr>
    </w:p>
    <w:p w14:paraId="0855B11A" w14:textId="505BA59A"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56129A">
        <w:rPr>
          <w:rFonts w:ascii="Arial" w:hAnsi="Arial" w:cs="Arial"/>
          <w:b/>
          <w:bCs/>
          <w:sz w:val="24"/>
          <w:szCs w:val="20"/>
          <w:lang w:val="en-GB" w:eastAsia="zh-CN"/>
        </w:rPr>
        <w:t>8</w:t>
      </w:r>
      <w:r w:rsidR="006522CE">
        <w:rPr>
          <w:rFonts w:ascii="Arial" w:hAnsi="Arial" w:cs="Arial" w:hint="eastAsia"/>
          <w:b/>
          <w:bCs/>
          <w:sz w:val="24"/>
          <w:szCs w:val="20"/>
          <w:lang w:val="en-GB" w:eastAsia="zh-CN"/>
        </w:rPr>
        <w:t>.</w:t>
      </w:r>
      <w:r w:rsidR="00594028">
        <w:rPr>
          <w:rFonts w:ascii="Arial" w:hAnsi="Arial" w:cs="Arial"/>
          <w:b/>
          <w:bCs/>
          <w:sz w:val="24"/>
          <w:szCs w:val="20"/>
          <w:lang w:val="en-GB" w:eastAsia="zh-CN"/>
        </w:rPr>
        <w:t>9</w:t>
      </w:r>
      <w:r w:rsidR="003E5DDE">
        <w:rPr>
          <w:rFonts w:ascii="Arial" w:hAnsi="Arial" w:cs="Arial" w:hint="eastAsia"/>
          <w:b/>
          <w:bCs/>
          <w:sz w:val="24"/>
          <w:szCs w:val="20"/>
          <w:lang w:val="en-GB" w:eastAsia="zh-CN"/>
        </w:rPr>
        <w:t>.</w:t>
      </w:r>
      <w:r w:rsidR="00594028">
        <w:rPr>
          <w:rFonts w:ascii="Arial" w:hAnsi="Arial" w:cs="Arial"/>
          <w:b/>
          <w:bCs/>
          <w:sz w:val="24"/>
          <w:szCs w:val="20"/>
          <w:lang w:val="en-GB" w:eastAsia="zh-CN"/>
        </w:rPr>
        <w:t>5</w:t>
      </w:r>
      <w:r w:rsidR="003E5DDE">
        <w:rPr>
          <w:rFonts w:ascii="Arial" w:hAnsi="Arial" w:cs="Arial" w:hint="eastAsia"/>
          <w:b/>
          <w:bCs/>
          <w:sz w:val="24"/>
          <w:szCs w:val="20"/>
          <w:lang w:val="en-GB" w:eastAsia="zh-CN"/>
        </w:rPr>
        <w:t>.</w:t>
      </w:r>
      <w:r w:rsidR="00594028">
        <w:rPr>
          <w:rFonts w:ascii="Arial" w:hAnsi="Arial" w:cs="Arial"/>
          <w:b/>
          <w:bCs/>
          <w:sz w:val="24"/>
          <w:szCs w:val="20"/>
          <w:lang w:val="en-GB" w:eastAsia="zh-CN"/>
        </w:rPr>
        <w:t>3.2</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0C90C5F1"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DB771B">
        <w:rPr>
          <w:rFonts w:ascii="Arial" w:eastAsia="Calibri" w:hAnsi="Arial" w:cs="Arial"/>
          <w:b/>
          <w:bCs/>
          <w:sz w:val="24"/>
          <w:lang w:val="en-GB"/>
        </w:rPr>
        <w:t>Discussion and simulation results of UL timing adjustment requirement for Rel-17 FR2 HST</w:t>
      </w:r>
      <w:r w:rsidR="00217934" w:rsidRPr="00217934">
        <w:rPr>
          <w:rFonts w:ascii="Arial" w:hAnsi="Arial" w:cs="Arial"/>
          <w:b/>
          <w:bCs/>
          <w:sz w:val="24"/>
          <w:lang w:val="en-GB" w:eastAsia="zh-CN"/>
        </w:rPr>
        <w:t xml:space="preserve"> </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3ADC2536" w14:textId="64A2AD0E" w:rsidR="00445DA4" w:rsidRDefault="00445DA4" w:rsidP="003E1CAF">
      <w:pPr>
        <w:jc w:val="both"/>
        <w:rPr>
          <w:lang w:eastAsia="zh-CN"/>
        </w:rPr>
      </w:pPr>
      <w:r>
        <w:rPr>
          <w:rFonts w:hint="eastAsia"/>
          <w:lang w:eastAsia="zh-CN"/>
        </w:rPr>
        <w:t>D</w:t>
      </w:r>
      <w:r>
        <w:rPr>
          <w:lang w:eastAsia="zh-CN"/>
        </w:rPr>
        <w:t xml:space="preserve">uring the last RAN4 meeting, </w:t>
      </w:r>
      <w:r w:rsidR="00594028">
        <w:rPr>
          <w:lang w:eastAsia="zh-CN"/>
        </w:rPr>
        <w:t>the remaining issue on the test parameters on UL timing adjustment requirement for Rel-17 FR2 HST were further discussed. The related agreement was captured in the WF [1]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63B62" w:rsidRPr="002530B4" w14:paraId="3B110DCB" w14:textId="77777777" w:rsidTr="001C5784">
        <w:tc>
          <w:tcPr>
            <w:tcW w:w="9847" w:type="dxa"/>
            <w:shd w:val="clear" w:color="auto" w:fill="auto"/>
          </w:tcPr>
          <w:p w14:paraId="4025216F" w14:textId="1B9A40E4" w:rsidR="00263B62" w:rsidRDefault="0056129A" w:rsidP="00B5573A">
            <w:pPr>
              <w:pStyle w:val="a8"/>
              <w:numPr>
                <w:ilvl w:val="0"/>
                <w:numId w:val="3"/>
              </w:numPr>
              <w:rPr>
                <w:rFonts w:eastAsia="宋体"/>
                <w:lang w:eastAsia="zh-CN"/>
              </w:rPr>
            </w:pPr>
            <w:r>
              <w:rPr>
                <w:rFonts w:eastAsia="宋体"/>
                <w:lang w:eastAsia="zh-CN"/>
              </w:rPr>
              <w:t>Introduce UL timing adjustment requirements for FR2 HST</w:t>
            </w:r>
            <w:r w:rsidR="00263B62">
              <w:rPr>
                <w:rFonts w:eastAsia="宋体"/>
                <w:lang w:eastAsia="zh-CN"/>
              </w:rPr>
              <w:t xml:space="preserve"> </w:t>
            </w:r>
          </w:p>
          <w:p w14:paraId="00FA1515" w14:textId="1EB82B29" w:rsidR="00594028" w:rsidRPr="0056129A" w:rsidRDefault="00594028" w:rsidP="0056129A">
            <w:pPr>
              <w:pStyle w:val="a8"/>
              <w:numPr>
                <w:ilvl w:val="0"/>
                <w:numId w:val="3"/>
              </w:numPr>
              <w:rPr>
                <w:rFonts w:eastAsia="宋体"/>
                <w:lang w:eastAsia="zh-CN"/>
              </w:rPr>
            </w:pPr>
            <w:r>
              <w:rPr>
                <w:rFonts w:eastAsia="宋体"/>
                <w:lang w:eastAsia="zh-CN"/>
              </w:rPr>
              <w:t>CBW</w:t>
            </w:r>
            <w:r w:rsidR="0056129A">
              <w:rPr>
                <w:rFonts w:eastAsia="宋体"/>
                <w:lang w:eastAsia="zh-CN"/>
              </w:rPr>
              <w:t xml:space="preserve">: </w:t>
            </w:r>
            <w:r w:rsidRPr="0056129A">
              <w:rPr>
                <w:rFonts w:eastAsia="宋体"/>
                <w:lang w:val="en-US" w:eastAsia="zh-CN"/>
              </w:rPr>
              <w:t xml:space="preserve">Align CB </w:t>
            </w:r>
            <w:r w:rsidRPr="0056129A">
              <w:rPr>
                <w:rFonts w:asciiTheme="minorHAnsi" w:hAnsiTheme="minorHAnsi" w:cstheme="minorHAnsi"/>
                <w:lang w:eastAsia="zh-CN"/>
              </w:rPr>
              <w:t>CBW for UL adjustment and PUSCH demodulation</w:t>
            </w:r>
          </w:p>
          <w:p w14:paraId="67F2280C" w14:textId="4A569363" w:rsidR="0056129A" w:rsidRPr="0056129A" w:rsidRDefault="0056129A" w:rsidP="0056129A">
            <w:pPr>
              <w:pStyle w:val="a8"/>
              <w:numPr>
                <w:ilvl w:val="0"/>
                <w:numId w:val="2"/>
              </w:numPr>
              <w:rPr>
                <w:rFonts w:eastAsia="宋体"/>
                <w:lang w:val="en-US" w:eastAsia="zh-CN"/>
              </w:rPr>
            </w:pPr>
            <w:r>
              <w:rPr>
                <w:rFonts w:eastAsia="宋体"/>
                <w:lang w:val="en-US" w:eastAsia="zh-CN"/>
              </w:rPr>
              <w:t>Define 50MHz and 200MHz CBWs with test applicability rule that only one of them is tested based on BS manufacturer</w:t>
            </w:r>
          </w:p>
          <w:p w14:paraId="19F7690B" w14:textId="77777777" w:rsidR="0056129A" w:rsidRDefault="0056129A" w:rsidP="0056129A">
            <w:pPr>
              <w:pStyle w:val="a8"/>
              <w:numPr>
                <w:ilvl w:val="0"/>
                <w:numId w:val="4"/>
              </w:numPr>
              <w:rPr>
                <w:rFonts w:eastAsia="宋体"/>
                <w:lang w:eastAsia="zh-CN"/>
              </w:rPr>
            </w:pPr>
            <w:r>
              <w:rPr>
                <w:rFonts w:eastAsia="宋体" w:hint="eastAsia"/>
                <w:lang w:eastAsia="zh-CN"/>
              </w:rPr>
              <w:t>T</w:t>
            </w:r>
            <w:r>
              <w:rPr>
                <w:rFonts w:eastAsia="宋体"/>
                <w:lang w:eastAsia="zh-CN"/>
              </w:rPr>
              <w:t>he existing PUSCH applicability rule for different channel bandwidth for UL timing adjustment requirements</w:t>
            </w:r>
          </w:p>
          <w:p w14:paraId="13D66EC9" w14:textId="0ABFA35E" w:rsidR="00594028" w:rsidRDefault="0056129A" w:rsidP="0056129A">
            <w:pPr>
              <w:pStyle w:val="a8"/>
              <w:numPr>
                <w:ilvl w:val="0"/>
                <w:numId w:val="10"/>
              </w:numPr>
              <w:rPr>
                <w:rFonts w:eastAsia="宋体"/>
                <w:lang w:eastAsia="zh-CN"/>
              </w:rPr>
            </w:pPr>
            <w:r>
              <w:rPr>
                <w:rFonts w:eastAsia="宋体"/>
                <w:lang w:eastAsia="zh-CN"/>
              </w:rPr>
              <w:t>For each subcarrier spacing declared to be supported, the test requirements for a specific channel bandwidth shall apply only if the BS support it</w:t>
            </w:r>
          </w:p>
          <w:p w14:paraId="74EAF36F" w14:textId="3D268410" w:rsidR="0056129A" w:rsidRPr="0056129A" w:rsidRDefault="0056129A" w:rsidP="0056129A">
            <w:pPr>
              <w:pStyle w:val="a8"/>
              <w:numPr>
                <w:ilvl w:val="0"/>
                <w:numId w:val="10"/>
              </w:numPr>
              <w:rPr>
                <w:rFonts w:eastAsia="宋体"/>
                <w:lang w:eastAsia="zh-CN"/>
              </w:rPr>
            </w:pPr>
            <w:r>
              <w:rPr>
                <w:rFonts w:eastAsia="宋体"/>
                <w:lang w:eastAsia="zh-CN"/>
              </w:rPr>
              <w:t xml:space="preserve">Unless otherwise stated for each subcarrier spacing declared to be supported, the tests shall be done only for the widest support channel bandwidth. If </w:t>
            </w:r>
            <w:r w:rsidRPr="0056129A">
              <w:rPr>
                <w:rFonts w:eastAsia="宋体"/>
                <w:lang w:eastAsia="zh-CN"/>
              </w:rPr>
              <w:t>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p w14:paraId="55CE2EC9" w14:textId="396A039F" w:rsidR="00263B62" w:rsidRDefault="00594028" w:rsidP="00B5573A">
            <w:pPr>
              <w:pStyle w:val="a8"/>
              <w:numPr>
                <w:ilvl w:val="0"/>
                <w:numId w:val="3"/>
              </w:numPr>
              <w:rPr>
                <w:rFonts w:eastAsia="宋体"/>
                <w:lang w:eastAsia="zh-CN"/>
              </w:rPr>
            </w:pPr>
            <w:r>
              <w:rPr>
                <w:rFonts w:eastAsia="宋体"/>
                <w:lang w:eastAsia="zh-CN"/>
              </w:rPr>
              <w:t xml:space="preserve">PUSCH resource allocation </w:t>
            </w:r>
            <w:r w:rsidR="00263B62" w:rsidRPr="00471F3B">
              <w:rPr>
                <w:rFonts w:eastAsia="宋体"/>
                <w:lang w:eastAsia="zh-CN"/>
              </w:rPr>
              <w:t xml:space="preserve"> </w:t>
            </w:r>
          </w:p>
          <w:p w14:paraId="09A52E1C" w14:textId="779F44E0" w:rsidR="0056129A" w:rsidRDefault="0056129A" w:rsidP="002E4F27">
            <w:pPr>
              <w:pStyle w:val="a8"/>
              <w:numPr>
                <w:ilvl w:val="0"/>
                <w:numId w:val="2"/>
              </w:numPr>
              <w:rPr>
                <w:rFonts w:eastAsia="宋体"/>
                <w:lang w:val="en-US" w:eastAsia="zh-CN"/>
              </w:rPr>
            </w:pPr>
            <w:r>
              <w:rPr>
                <w:rFonts w:eastAsia="宋体" w:hint="eastAsia"/>
                <w:lang w:val="en-US" w:eastAsia="zh-CN"/>
              </w:rPr>
              <w:t>5</w:t>
            </w:r>
            <w:r>
              <w:rPr>
                <w:rFonts w:eastAsia="宋体"/>
                <w:lang w:val="en-US" w:eastAsia="zh-CN"/>
              </w:rPr>
              <w:t>0MHz CBW: 16RBs for each UE, Moving UE RBs: 0~15; Stationary UE RBs: 16-31</w:t>
            </w:r>
          </w:p>
          <w:p w14:paraId="20E6A8EA" w14:textId="08551C11" w:rsidR="0056129A" w:rsidRDefault="0056129A" w:rsidP="002E4F27">
            <w:pPr>
              <w:pStyle w:val="a8"/>
              <w:numPr>
                <w:ilvl w:val="0"/>
                <w:numId w:val="2"/>
              </w:numPr>
              <w:rPr>
                <w:rFonts w:eastAsia="宋体"/>
                <w:lang w:val="en-US" w:eastAsia="zh-CN"/>
              </w:rPr>
            </w:pPr>
            <w:r>
              <w:rPr>
                <w:rFonts w:eastAsia="宋体" w:hint="eastAsia"/>
                <w:lang w:val="en-US" w:eastAsia="zh-CN"/>
              </w:rPr>
              <w:t>2</w:t>
            </w:r>
            <w:r>
              <w:rPr>
                <w:rFonts w:eastAsia="宋体"/>
                <w:lang w:val="en-US" w:eastAsia="zh-CN"/>
              </w:rPr>
              <w:t>00MHz: 66RBs for each UE, Moving UE RBs: 0~65; Stationary UE RBs:66~131</w:t>
            </w:r>
          </w:p>
          <w:p w14:paraId="15A28071" w14:textId="5438F127" w:rsidR="002E4F27" w:rsidRDefault="0056129A" w:rsidP="002E4F27">
            <w:pPr>
              <w:pStyle w:val="a8"/>
              <w:numPr>
                <w:ilvl w:val="0"/>
                <w:numId w:val="3"/>
              </w:numPr>
              <w:rPr>
                <w:rFonts w:eastAsia="宋体"/>
                <w:lang w:eastAsia="zh-CN"/>
              </w:rPr>
            </w:pPr>
            <w:r>
              <w:rPr>
                <w:rFonts w:eastAsia="宋体"/>
                <w:lang w:eastAsia="zh-CN"/>
              </w:rPr>
              <w:t>S</w:t>
            </w:r>
            <w:r w:rsidR="002E4F27">
              <w:rPr>
                <w:rFonts w:eastAsia="宋体"/>
                <w:lang w:eastAsia="zh-CN"/>
              </w:rPr>
              <w:t xml:space="preserve">RS configuration </w:t>
            </w:r>
          </w:p>
          <w:p w14:paraId="5B2E2F2B" w14:textId="77854193" w:rsidR="002E4F27" w:rsidRDefault="0056129A" w:rsidP="002E4F27">
            <w:pPr>
              <w:pStyle w:val="a8"/>
              <w:numPr>
                <w:ilvl w:val="0"/>
                <w:numId w:val="2"/>
              </w:numPr>
              <w:rPr>
                <w:rFonts w:eastAsia="宋体"/>
                <w:lang w:val="en-US" w:eastAsia="zh-CN"/>
              </w:rPr>
            </w:pPr>
            <w:r>
              <w:rPr>
                <w:rFonts w:eastAsia="宋体"/>
                <w:lang w:val="en-US" w:eastAsia="zh-CN"/>
              </w:rPr>
              <w:t>50MHz CBW(32RBs)~C_SRS=0, B_SRS=0</w:t>
            </w:r>
          </w:p>
          <w:p w14:paraId="4E318A3B" w14:textId="39DFEC94" w:rsidR="0056129A" w:rsidRPr="002E4F27" w:rsidRDefault="0056129A" w:rsidP="002E4F27">
            <w:pPr>
              <w:pStyle w:val="a8"/>
              <w:numPr>
                <w:ilvl w:val="0"/>
                <w:numId w:val="2"/>
              </w:numPr>
              <w:rPr>
                <w:rFonts w:eastAsia="宋体"/>
                <w:lang w:val="en-US" w:eastAsia="zh-CN"/>
              </w:rPr>
            </w:pPr>
            <w:r>
              <w:rPr>
                <w:rFonts w:eastAsia="宋体"/>
                <w:lang w:val="en-US" w:eastAsia="zh-CN"/>
              </w:rPr>
              <w:t>200MHz CBW(132RBs)~C_SRS=33, B_SRS=0</w:t>
            </w:r>
          </w:p>
          <w:p w14:paraId="315AAD9C" w14:textId="7376E426" w:rsidR="002E4F27" w:rsidRPr="0056129A" w:rsidRDefault="0056129A" w:rsidP="0056129A">
            <w:pPr>
              <w:pStyle w:val="a8"/>
              <w:numPr>
                <w:ilvl w:val="0"/>
                <w:numId w:val="3"/>
              </w:numPr>
              <w:rPr>
                <w:rFonts w:eastAsia="宋体"/>
                <w:lang w:eastAsia="zh-CN"/>
              </w:rPr>
            </w:pPr>
            <w:r>
              <w:rPr>
                <w:rFonts w:eastAsia="宋体"/>
                <w:lang w:eastAsia="zh-CN"/>
              </w:rPr>
              <w:t>RS configuration</w:t>
            </w:r>
          </w:p>
          <w:p w14:paraId="4A34ED32" w14:textId="0F723C07" w:rsidR="002E4F27" w:rsidRPr="002E4F27" w:rsidRDefault="0056129A" w:rsidP="002E4F27">
            <w:pPr>
              <w:pStyle w:val="a8"/>
              <w:numPr>
                <w:ilvl w:val="0"/>
                <w:numId w:val="2"/>
              </w:numPr>
              <w:rPr>
                <w:rFonts w:eastAsia="宋体"/>
                <w:lang w:val="en-US" w:eastAsia="zh-CN"/>
              </w:rPr>
            </w:pPr>
            <w:r>
              <w:rPr>
                <w:rFonts w:asciiTheme="minorHAnsi" w:hAnsiTheme="minorHAnsi" w:cstheme="minorHAnsi"/>
                <w:lang w:eastAsia="zh-CN"/>
              </w:rPr>
              <w:t>Align RS configuration for UL timing adjustment requirements and PUSCH requirement</w:t>
            </w:r>
          </w:p>
          <w:p w14:paraId="52114348" w14:textId="7CF08E62" w:rsidR="00263B62" w:rsidRDefault="0056129A" w:rsidP="00B5573A">
            <w:pPr>
              <w:pStyle w:val="a8"/>
              <w:numPr>
                <w:ilvl w:val="0"/>
                <w:numId w:val="3"/>
              </w:numPr>
              <w:rPr>
                <w:rFonts w:eastAsia="宋体"/>
                <w:lang w:eastAsia="zh-CN"/>
              </w:rPr>
            </w:pPr>
            <w:r>
              <w:rPr>
                <w:rFonts w:eastAsia="宋体"/>
                <w:lang w:eastAsia="zh-CN"/>
              </w:rPr>
              <w:t>Test parameters</w:t>
            </w:r>
          </w:p>
          <w:p w14:paraId="4A971E98" w14:textId="5EC22362" w:rsidR="00DE43AD" w:rsidRDefault="0056129A" w:rsidP="004F2657">
            <w:pPr>
              <w:pStyle w:val="a8"/>
              <w:numPr>
                <w:ilvl w:val="0"/>
                <w:numId w:val="2"/>
              </w:numPr>
              <w:rPr>
                <w:rFonts w:eastAsia="宋体"/>
                <w:lang w:eastAsia="zh-CN"/>
              </w:rPr>
            </w:pPr>
            <w:r>
              <w:rPr>
                <w:rFonts w:eastAsia="宋体"/>
                <w:lang w:eastAsia="zh-CN"/>
              </w:rPr>
              <w:t xml:space="preserve">Option 1: Use A=1.25us, </w:t>
            </w:r>
            <w:r w:rsidR="00372FEC" w:rsidRPr="00372FEC">
              <w:rPr>
                <w:rFonts w:eastAsia="宋体" w:hint="eastAsia"/>
                <w:lang w:val="en-US" w:eastAsia="zh-CN"/>
              </w:rPr>
              <w:t xml:space="preserve">, </w:t>
            </w:r>
            <w:r w:rsidR="00372FEC">
              <w:rPr>
                <w:rFonts w:eastAsia="宋体" w:hint="eastAsia"/>
                <w:lang w:val="en-US" w:eastAsia="zh-CN"/>
              </w:rPr>
              <w:t>Δ</w:t>
            </w:r>
            <w:r w:rsidR="00372FEC">
              <w:rPr>
                <w:rFonts w:eastAsia="宋体"/>
                <w:lang w:val="en-US" w:eastAsia="zh-CN"/>
              </w:rPr>
              <w:t>w</w:t>
            </w:r>
            <w:r w:rsidR="004F2657" w:rsidRPr="004F2657">
              <w:rPr>
                <w:rFonts w:eastAsia="宋体"/>
                <w:lang w:eastAsia="zh-CN"/>
              </w:rPr>
              <w:t>= 1.04s-1</w:t>
            </w:r>
            <w:r w:rsidR="00372FEC">
              <w:rPr>
                <w:rFonts w:eastAsia="宋体"/>
                <w:lang w:eastAsia="zh-CN"/>
              </w:rPr>
              <w:t xml:space="preserve"> corresponding to 120KHz SCS for HST FR2 UL timing adjustment requirements</w:t>
            </w:r>
          </w:p>
          <w:p w14:paraId="58D45352" w14:textId="29D155E5" w:rsidR="00372FEC" w:rsidRDefault="00372FEC" w:rsidP="004F2657">
            <w:pPr>
              <w:pStyle w:val="a8"/>
              <w:numPr>
                <w:ilvl w:val="0"/>
                <w:numId w:val="2"/>
              </w:numPr>
              <w:rPr>
                <w:rFonts w:eastAsia="宋体"/>
                <w:lang w:eastAsia="zh-CN"/>
              </w:rPr>
            </w:pPr>
            <w:r>
              <w:rPr>
                <w:rFonts w:eastAsia="宋体"/>
                <w:lang w:eastAsia="zh-CN"/>
              </w:rPr>
              <w:t>Other options are not precluded</w:t>
            </w:r>
          </w:p>
          <w:p w14:paraId="5ED8F39A" w14:textId="0B708CCB" w:rsidR="00372FEC" w:rsidRPr="00DE43AD" w:rsidRDefault="00D03038" w:rsidP="004F2657">
            <w:pPr>
              <w:pStyle w:val="a8"/>
              <w:numPr>
                <w:ilvl w:val="0"/>
                <w:numId w:val="2"/>
              </w:numPr>
              <w:rPr>
                <w:rFonts w:eastAsia="宋体"/>
                <w:lang w:eastAsia="zh-CN"/>
              </w:rPr>
            </w:pPr>
            <w:r>
              <w:rPr>
                <w:rFonts w:eastAsia="宋体"/>
                <w:lang w:eastAsia="zh-CN"/>
              </w:rPr>
              <w:t>FFS on whether the large propagation delay will be considered for UL timing adjustment requirement, the output of RRM/deployment discussion can be considered and revised UL TA channel model if needed</w:t>
            </w:r>
          </w:p>
          <w:p w14:paraId="38CBDB53" w14:textId="193EA419" w:rsidR="00372FEC" w:rsidRDefault="00372FEC" w:rsidP="00B5573A">
            <w:pPr>
              <w:pStyle w:val="a8"/>
              <w:numPr>
                <w:ilvl w:val="0"/>
                <w:numId w:val="3"/>
              </w:numPr>
              <w:rPr>
                <w:rFonts w:eastAsia="宋体"/>
                <w:lang w:eastAsia="zh-CN"/>
              </w:rPr>
            </w:pPr>
            <w:r>
              <w:rPr>
                <w:rFonts w:eastAsia="宋体"/>
                <w:lang w:eastAsia="zh-CN"/>
              </w:rPr>
              <w:t>Test different between moving UE and stationary UE</w:t>
            </w:r>
          </w:p>
          <w:p w14:paraId="132A1A31" w14:textId="4BB1735A" w:rsidR="00372FEC" w:rsidRPr="00372FEC" w:rsidRDefault="003C628F" w:rsidP="00372FEC">
            <w:pPr>
              <w:pStyle w:val="a8"/>
              <w:numPr>
                <w:ilvl w:val="0"/>
                <w:numId w:val="2"/>
              </w:numPr>
              <w:rPr>
                <w:rFonts w:eastAsia="宋体"/>
                <w:lang w:val="en-US" w:eastAsia="zh-CN"/>
              </w:rPr>
            </w:pPr>
            <w:r w:rsidRPr="00372FEC">
              <w:rPr>
                <w:rFonts w:eastAsia="宋体" w:hint="eastAsia"/>
                <w:lang w:val="en-US" w:eastAsia="zh-CN"/>
              </w:rPr>
              <w:t>Δ</w:t>
            </w:r>
            <w:r w:rsidRPr="00372FEC">
              <w:rPr>
                <w:rFonts w:eastAsia="宋体" w:hint="eastAsia"/>
                <w:lang w:val="en-US" w:eastAsia="zh-CN"/>
              </w:rPr>
              <w:t>t-(TA-31)x16*8Tc  as baseline, the output of RRM/deployment discussion on timing alignment can be considered</w:t>
            </w:r>
          </w:p>
          <w:p w14:paraId="7C50686C" w14:textId="59E81DCB" w:rsidR="00263B62" w:rsidRDefault="00372FEC" w:rsidP="00B5573A">
            <w:pPr>
              <w:pStyle w:val="a8"/>
              <w:numPr>
                <w:ilvl w:val="0"/>
                <w:numId w:val="3"/>
              </w:numPr>
              <w:rPr>
                <w:rFonts w:eastAsia="宋体"/>
                <w:lang w:eastAsia="zh-CN"/>
              </w:rPr>
            </w:pPr>
            <w:r>
              <w:rPr>
                <w:rFonts w:eastAsia="宋体"/>
                <w:lang w:eastAsia="zh-CN"/>
              </w:rPr>
              <w:t>SRS transmission</w:t>
            </w:r>
          </w:p>
          <w:p w14:paraId="6FAA42E4" w14:textId="070B81A3" w:rsidR="00263B62" w:rsidRDefault="00372FEC" w:rsidP="00B5573A">
            <w:pPr>
              <w:pStyle w:val="a8"/>
              <w:numPr>
                <w:ilvl w:val="0"/>
                <w:numId w:val="2"/>
              </w:numPr>
              <w:rPr>
                <w:rFonts w:eastAsia="宋体"/>
                <w:lang w:eastAsia="zh-CN"/>
              </w:rPr>
            </w:pPr>
            <w:r>
              <w:rPr>
                <w:rFonts w:eastAsia="宋体"/>
                <w:lang w:eastAsia="zh-CN"/>
              </w:rPr>
              <w:t xml:space="preserve">The transmission of SRS in UL timing adjustment requirement is optional </w:t>
            </w:r>
          </w:p>
          <w:p w14:paraId="32795AE0" w14:textId="73D25BE5" w:rsidR="00372FEC" w:rsidRDefault="00372FEC" w:rsidP="00372FEC">
            <w:pPr>
              <w:numPr>
                <w:ilvl w:val="0"/>
                <w:numId w:val="3"/>
              </w:numPr>
              <w:rPr>
                <w:rFonts w:eastAsia="宋体"/>
                <w:lang w:val="en-GB" w:eastAsia="zh-CN"/>
              </w:rPr>
            </w:pPr>
            <w:r>
              <w:rPr>
                <w:rFonts w:eastAsia="宋体"/>
                <w:lang w:val="en-GB" w:eastAsia="zh-CN"/>
              </w:rPr>
              <w:t>MCS: only with MCS16</w:t>
            </w:r>
          </w:p>
          <w:p w14:paraId="6B807B8F" w14:textId="712867A7" w:rsidR="00A848D9" w:rsidRPr="00D03038" w:rsidRDefault="00372FEC" w:rsidP="00D03038">
            <w:pPr>
              <w:numPr>
                <w:ilvl w:val="0"/>
                <w:numId w:val="3"/>
              </w:numPr>
              <w:rPr>
                <w:rFonts w:eastAsia="宋体"/>
                <w:lang w:val="en-GB" w:eastAsia="zh-CN"/>
              </w:rPr>
            </w:pPr>
            <w:r>
              <w:rPr>
                <w:rFonts w:eastAsia="宋体"/>
                <w:lang w:val="en-GB" w:eastAsia="zh-CN"/>
              </w:rPr>
              <w:lastRenderedPageBreak/>
              <w:t>Length of PUSCH data: 10</w:t>
            </w:r>
            <w:r w:rsidR="00155C93" w:rsidRPr="00D03038">
              <w:rPr>
                <w:rFonts w:eastAsia="宋体"/>
                <w:lang w:eastAsia="zh-CN"/>
              </w:rPr>
              <w:t xml:space="preserve"> </w:t>
            </w:r>
          </w:p>
        </w:tc>
      </w:tr>
    </w:tbl>
    <w:p w14:paraId="2A8C6C20" w14:textId="77777777" w:rsidR="00445DA4" w:rsidRDefault="00445DA4" w:rsidP="003E1CAF">
      <w:pPr>
        <w:jc w:val="both"/>
        <w:rPr>
          <w:lang w:eastAsia="zh-CN"/>
        </w:rPr>
      </w:pPr>
    </w:p>
    <w:p w14:paraId="7B59D700" w14:textId="725EE1E9" w:rsidR="00594420" w:rsidRDefault="00594420" w:rsidP="003E1CAF">
      <w:pPr>
        <w:jc w:val="both"/>
        <w:rPr>
          <w:lang w:eastAsia="zh-CN"/>
        </w:rPr>
      </w:pPr>
      <w:r>
        <w:rPr>
          <w:lang w:eastAsia="zh-CN"/>
        </w:rPr>
        <w:t>In this con</w:t>
      </w:r>
      <w:r w:rsidR="00263B62">
        <w:rPr>
          <w:lang w:eastAsia="zh-CN"/>
        </w:rPr>
        <w:t xml:space="preserve">tribution, the view </w:t>
      </w:r>
      <w:r w:rsidR="002E4F27">
        <w:rPr>
          <w:lang w:eastAsia="zh-CN"/>
        </w:rPr>
        <w:t>on remaining issue is provided for</w:t>
      </w:r>
      <w:r w:rsidR="00A848D9">
        <w:rPr>
          <w:lang w:eastAsia="zh-CN"/>
        </w:rPr>
        <w:t xml:space="preserve"> UL timing adjustment</w:t>
      </w:r>
      <w:r w:rsidR="00D03038">
        <w:rPr>
          <w:lang w:eastAsia="zh-CN"/>
        </w:rPr>
        <w:t xml:space="preserve"> requirement, and the initial simulation results are provided.</w:t>
      </w:r>
    </w:p>
    <w:p w14:paraId="1D9A4D72" w14:textId="3D0D93D7" w:rsidR="00EC03B3" w:rsidRPr="00D03038" w:rsidRDefault="00826B8E" w:rsidP="00D03038">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Discussion</w:t>
      </w:r>
    </w:p>
    <w:p w14:paraId="29E84CED" w14:textId="602B70FF" w:rsidR="00EC03B3" w:rsidRPr="0039402D" w:rsidRDefault="00EC03B3" w:rsidP="00EC03B3">
      <w:pPr>
        <w:jc w:val="both"/>
        <w:rPr>
          <w:b/>
          <w:lang w:eastAsia="zh-CN"/>
        </w:rPr>
      </w:pPr>
      <w:r>
        <w:rPr>
          <w:b/>
          <w:lang w:eastAsia="zh-CN"/>
        </w:rPr>
        <w:t>RS configuration</w:t>
      </w:r>
    </w:p>
    <w:p w14:paraId="45D664B3" w14:textId="1202C425" w:rsidR="00D03038" w:rsidRPr="00D064CD" w:rsidRDefault="00D03038" w:rsidP="00EC03B3">
      <w:pPr>
        <w:jc w:val="both"/>
        <w:rPr>
          <w:lang w:eastAsia="zh-CN"/>
        </w:rPr>
      </w:pPr>
      <w:r>
        <w:rPr>
          <w:lang w:eastAsia="zh-CN"/>
        </w:rPr>
        <w:t>Regarding the RS configuration for PUSCH and UL timing</w:t>
      </w:r>
      <w:r w:rsidR="00D064CD">
        <w:rPr>
          <w:lang w:eastAsia="zh-CN"/>
        </w:rPr>
        <w:t xml:space="preserve"> adjustment, it was agreed to align RS configuration for UL timing adjustment requirements and PUSCH requirement. Based on our analysis of RS for PUSCH, from Doppler estimation accuracy and achieved throughput perspective, the benefit with more than 2 DMRS configuration is limited. </w:t>
      </w:r>
    </w:p>
    <w:p w14:paraId="496040D3" w14:textId="2726B522" w:rsidR="00D064CD" w:rsidRDefault="00B82847" w:rsidP="00EC03B3">
      <w:pPr>
        <w:jc w:val="both"/>
        <w:rPr>
          <w:lang w:eastAsia="zh-CN"/>
        </w:rPr>
      </w:pPr>
      <w:r>
        <w:rPr>
          <w:lang w:eastAsia="zh-CN"/>
        </w:rPr>
        <w:t>As mentioned, t</w:t>
      </w:r>
      <w:r w:rsidR="00EC03B3">
        <w:rPr>
          <w:rFonts w:hint="eastAsia"/>
          <w:lang w:eastAsia="zh-CN"/>
        </w:rPr>
        <w:t xml:space="preserve">he motivation of UL timing adjustment is to investigate the </w:t>
      </w:r>
      <w:r w:rsidR="00EC03B3">
        <w:rPr>
          <w:lang w:eastAsia="zh-CN"/>
        </w:rPr>
        <w:t>impac</w:t>
      </w:r>
      <w:r w:rsidR="00EC03B3">
        <w:rPr>
          <w:rFonts w:hint="eastAsia"/>
          <w:lang w:eastAsia="zh-CN"/>
        </w:rPr>
        <w:t xml:space="preserve">t of timing offset on PUSCH performance. </w:t>
      </w:r>
      <w:r w:rsidR="00D064CD">
        <w:rPr>
          <w:lang w:eastAsia="zh-CN"/>
        </w:rPr>
        <w:t xml:space="preserve">In FR1 HST, RAN4 defined the UL timing adjustment with several scenarios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064CD" w:rsidRPr="002530B4" w14:paraId="64CC100B" w14:textId="77777777" w:rsidTr="007F7903">
        <w:tc>
          <w:tcPr>
            <w:tcW w:w="9847" w:type="dxa"/>
            <w:shd w:val="clear" w:color="auto" w:fill="auto"/>
          </w:tcPr>
          <w:p w14:paraId="3B0D631B" w14:textId="77777777" w:rsidR="00D064CD" w:rsidRDefault="00D064CD" w:rsidP="00D064CD">
            <w:pPr>
              <w:rPr>
                <w:rFonts w:eastAsia="宋体"/>
                <w:lang w:eastAsia="zh-CN"/>
              </w:rPr>
            </w:pPr>
          </w:p>
          <w:tbl>
            <w:tblPr>
              <w:tblStyle w:val="a6"/>
              <w:tblW w:w="8995" w:type="dxa"/>
              <w:jc w:val="center"/>
              <w:tblLook w:val="04A0" w:firstRow="1" w:lastRow="0" w:firstColumn="1" w:lastColumn="0" w:noHBand="0" w:noVBand="1"/>
            </w:tblPr>
            <w:tblGrid>
              <w:gridCol w:w="1975"/>
              <w:gridCol w:w="2520"/>
              <w:gridCol w:w="2160"/>
              <w:gridCol w:w="2340"/>
            </w:tblGrid>
            <w:tr w:rsidR="00D064CD" w14:paraId="1E74FB2A" w14:textId="77777777" w:rsidTr="007F7903">
              <w:trPr>
                <w:jc w:val="center"/>
              </w:trPr>
              <w:tc>
                <w:tcPr>
                  <w:tcW w:w="1975" w:type="dxa"/>
                </w:tcPr>
                <w:p w14:paraId="0B9FDBD4" w14:textId="77777777" w:rsidR="00D064CD" w:rsidRDefault="00D064CD" w:rsidP="00D064CD">
                  <w:pPr>
                    <w:pStyle w:val="TAH"/>
                  </w:pPr>
                  <w:r w:rsidRPr="00D00A7E">
                    <w:t>Parameter</w:t>
                  </w:r>
                </w:p>
              </w:tc>
              <w:tc>
                <w:tcPr>
                  <w:tcW w:w="2520" w:type="dxa"/>
                </w:tcPr>
                <w:p w14:paraId="0EC0FF67" w14:textId="77777777" w:rsidR="00D064CD" w:rsidRPr="00D00A7E" w:rsidRDefault="00D064CD" w:rsidP="00D064CD">
                  <w:pPr>
                    <w:pStyle w:val="TAH"/>
                    <w:rPr>
                      <w:lang w:eastAsia="zh-CN"/>
                    </w:rPr>
                  </w:pPr>
                  <w:r>
                    <w:rPr>
                      <w:lang w:eastAsia="zh-CN"/>
                    </w:rPr>
                    <w:t>Scenario X</w:t>
                  </w:r>
                </w:p>
              </w:tc>
              <w:tc>
                <w:tcPr>
                  <w:tcW w:w="2160" w:type="dxa"/>
                </w:tcPr>
                <w:p w14:paraId="1D12CC6A" w14:textId="77777777" w:rsidR="00D064CD" w:rsidRDefault="00D064CD" w:rsidP="00D064CD">
                  <w:pPr>
                    <w:pStyle w:val="TAH"/>
                  </w:pPr>
                  <w:r w:rsidRPr="00D00A7E">
                    <w:t>Scenario Y</w:t>
                  </w:r>
                </w:p>
              </w:tc>
              <w:tc>
                <w:tcPr>
                  <w:tcW w:w="2340" w:type="dxa"/>
                </w:tcPr>
                <w:p w14:paraId="7538C89C" w14:textId="77777777" w:rsidR="00D064CD" w:rsidRDefault="00D064CD" w:rsidP="00D064CD">
                  <w:pPr>
                    <w:pStyle w:val="TAH"/>
                  </w:pPr>
                  <w:r>
                    <w:rPr>
                      <w:lang w:eastAsia="zh-CN"/>
                    </w:rPr>
                    <w:t>Scenario Z</w:t>
                  </w:r>
                </w:p>
              </w:tc>
            </w:tr>
            <w:tr w:rsidR="00D064CD" w14:paraId="209A144D" w14:textId="77777777" w:rsidTr="007F7903">
              <w:trPr>
                <w:jc w:val="center"/>
              </w:trPr>
              <w:tc>
                <w:tcPr>
                  <w:tcW w:w="1975" w:type="dxa"/>
                </w:tcPr>
                <w:p w14:paraId="08D442B8" w14:textId="77777777" w:rsidR="00D064CD" w:rsidRDefault="00D064CD" w:rsidP="00D064CD">
                  <w:pPr>
                    <w:pStyle w:val="TAC"/>
                  </w:pPr>
                  <w:r w:rsidRPr="00D00A7E">
                    <w:rPr>
                      <w:lang w:eastAsia="en-GB"/>
                    </w:rPr>
                    <w:t>Channel model</w:t>
                  </w:r>
                </w:p>
              </w:tc>
              <w:tc>
                <w:tcPr>
                  <w:tcW w:w="2520" w:type="dxa"/>
                </w:tcPr>
                <w:p w14:paraId="521032C2" w14:textId="77777777" w:rsidR="00D064CD" w:rsidRDefault="00D064CD" w:rsidP="00D064CD">
                  <w:pPr>
                    <w:pStyle w:val="TAC"/>
                    <w:rPr>
                      <w:lang w:eastAsia="zh-CN" w:bidi="hi-IN"/>
                    </w:rPr>
                  </w:pPr>
                  <w:r>
                    <w:rPr>
                      <w:lang w:eastAsia="zh-CN" w:bidi="hi-IN"/>
                    </w:rPr>
                    <w:t>Stationary UE: AWGN</w:t>
                  </w:r>
                </w:p>
                <w:p w14:paraId="527812DE" w14:textId="77777777" w:rsidR="00D064CD" w:rsidRPr="00D00A7E" w:rsidRDefault="00D064CD" w:rsidP="00D064CD">
                  <w:pPr>
                    <w:pStyle w:val="TAC"/>
                    <w:rPr>
                      <w:lang w:eastAsia="zh-CN" w:bidi="hi-IN"/>
                    </w:rPr>
                  </w:pPr>
                  <w:r>
                    <w:rPr>
                      <w:lang w:eastAsia="zh-CN" w:bidi="hi-IN"/>
                    </w:rPr>
                    <w:t>Moving UE: TDLC300-400</w:t>
                  </w:r>
                </w:p>
              </w:tc>
              <w:tc>
                <w:tcPr>
                  <w:tcW w:w="2160" w:type="dxa"/>
                </w:tcPr>
                <w:p w14:paraId="6378B90B" w14:textId="77777777" w:rsidR="00D064CD" w:rsidRPr="00D00A7E" w:rsidRDefault="00D064CD" w:rsidP="00D064CD">
                  <w:pPr>
                    <w:pStyle w:val="TAC"/>
                    <w:rPr>
                      <w:lang w:val="en-US" w:eastAsia="zh-CN" w:bidi="hi-IN"/>
                    </w:rPr>
                  </w:pPr>
                  <w:r w:rsidRPr="00D00A7E">
                    <w:rPr>
                      <w:lang w:eastAsia="zh-CN" w:bidi="hi-IN"/>
                    </w:rPr>
                    <w:t>Stationary UE: AWGN</w:t>
                  </w:r>
                  <w:r w:rsidRPr="00D00A7E">
                    <w:rPr>
                      <w:lang w:val="en-US" w:eastAsia="zh-CN" w:bidi="hi-IN"/>
                    </w:rPr>
                    <w:t xml:space="preserve"> </w:t>
                  </w:r>
                </w:p>
                <w:p w14:paraId="295FD881" w14:textId="77777777" w:rsidR="00D064CD" w:rsidRDefault="00D064CD" w:rsidP="00D064CD">
                  <w:pPr>
                    <w:pStyle w:val="TAC"/>
                  </w:pPr>
                  <w:r w:rsidRPr="00D00A7E">
                    <w:rPr>
                      <w:lang w:eastAsia="zh-CN" w:bidi="hi-IN"/>
                    </w:rPr>
                    <w:t>Moving UE: AWGN</w:t>
                  </w:r>
                </w:p>
              </w:tc>
              <w:tc>
                <w:tcPr>
                  <w:tcW w:w="2340" w:type="dxa"/>
                </w:tcPr>
                <w:p w14:paraId="5D0189DA" w14:textId="77777777" w:rsidR="00D064CD" w:rsidRDefault="00D064CD" w:rsidP="00D064CD">
                  <w:pPr>
                    <w:pStyle w:val="TAC"/>
                    <w:rPr>
                      <w:lang w:eastAsia="zh-CN" w:bidi="hi-IN"/>
                    </w:rPr>
                  </w:pPr>
                  <w:r>
                    <w:rPr>
                      <w:lang w:eastAsia="zh-CN" w:bidi="hi-IN"/>
                    </w:rPr>
                    <w:t>Stationary UE: AWGN</w:t>
                  </w:r>
                </w:p>
                <w:p w14:paraId="1F126ADB" w14:textId="77777777" w:rsidR="00D064CD" w:rsidRDefault="00D064CD" w:rsidP="00D064CD">
                  <w:pPr>
                    <w:pStyle w:val="TAC"/>
                  </w:pPr>
                  <w:r>
                    <w:rPr>
                      <w:lang w:eastAsia="zh-CN" w:bidi="hi-IN"/>
                    </w:rPr>
                    <w:t>Moving UE: AWGN</w:t>
                  </w:r>
                </w:p>
              </w:tc>
            </w:tr>
            <w:tr w:rsidR="00D064CD" w14:paraId="48F156C7" w14:textId="77777777" w:rsidTr="007F7903">
              <w:trPr>
                <w:jc w:val="center"/>
              </w:trPr>
              <w:tc>
                <w:tcPr>
                  <w:tcW w:w="1975" w:type="dxa"/>
                </w:tcPr>
                <w:p w14:paraId="52097F0D" w14:textId="77777777" w:rsidR="00D064CD" w:rsidRDefault="00D064CD" w:rsidP="00D064CD">
                  <w:pPr>
                    <w:pStyle w:val="TAC"/>
                  </w:pPr>
                  <w:r w:rsidRPr="00D00A7E">
                    <w:rPr>
                      <w:lang w:eastAsia="en-GB"/>
                    </w:rPr>
                    <w:t>UE speed</w:t>
                  </w:r>
                </w:p>
              </w:tc>
              <w:tc>
                <w:tcPr>
                  <w:tcW w:w="2520" w:type="dxa"/>
                </w:tcPr>
                <w:p w14:paraId="515BEE96" w14:textId="77777777" w:rsidR="00D064CD" w:rsidRPr="00D00A7E" w:rsidRDefault="00D064CD" w:rsidP="00D064CD">
                  <w:pPr>
                    <w:pStyle w:val="TAC"/>
                    <w:rPr>
                      <w:lang w:eastAsia="zh-CN"/>
                    </w:rPr>
                  </w:pPr>
                  <w:r>
                    <w:rPr>
                      <w:lang w:eastAsia="zh-CN"/>
                    </w:rPr>
                    <w:t>120 km/h</w:t>
                  </w:r>
                </w:p>
              </w:tc>
              <w:tc>
                <w:tcPr>
                  <w:tcW w:w="2160" w:type="dxa"/>
                </w:tcPr>
                <w:p w14:paraId="4EDCDAAA" w14:textId="77777777" w:rsidR="00D064CD" w:rsidRDefault="00D064CD" w:rsidP="00D064CD">
                  <w:pPr>
                    <w:pStyle w:val="TAC"/>
                  </w:pPr>
                  <w:r w:rsidRPr="00D00A7E">
                    <w:rPr>
                      <w:lang w:eastAsia="en-GB"/>
                    </w:rPr>
                    <w:t>350 km/h</w:t>
                  </w:r>
                </w:p>
              </w:tc>
              <w:tc>
                <w:tcPr>
                  <w:tcW w:w="2340" w:type="dxa"/>
                </w:tcPr>
                <w:p w14:paraId="09BD945D" w14:textId="77777777" w:rsidR="00D064CD" w:rsidRDefault="00D064CD" w:rsidP="00D064CD">
                  <w:pPr>
                    <w:pStyle w:val="TAC"/>
                  </w:pPr>
                  <w:r>
                    <w:rPr>
                      <w:lang w:eastAsia="zh-CN"/>
                    </w:rPr>
                    <w:t>500 km/h</w:t>
                  </w:r>
                </w:p>
              </w:tc>
            </w:tr>
            <w:tr w:rsidR="00D064CD" w14:paraId="159CAC82" w14:textId="77777777" w:rsidTr="007F7903">
              <w:trPr>
                <w:jc w:val="center"/>
              </w:trPr>
              <w:tc>
                <w:tcPr>
                  <w:tcW w:w="1975" w:type="dxa"/>
                </w:tcPr>
                <w:p w14:paraId="6D9AE376" w14:textId="77777777" w:rsidR="00D064CD" w:rsidRPr="00D00A7E" w:rsidRDefault="00D064CD" w:rsidP="00D064CD">
                  <w:pPr>
                    <w:pStyle w:val="TAC"/>
                    <w:rPr>
                      <w:lang w:eastAsia="en-GB"/>
                    </w:rPr>
                  </w:pPr>
                  <w:r w:rsidRPr="00D00A7E">
                    <w:rPr>
                      <w:lang w:eastAsia="en-GB"/>
                    </w:rPr>
                    <w:t>CP length</w:t>
                  </w:r>
                </w:p>
              </w:tc>
              <w:tc>
                <w:tcPr>
                  <w:tcW w:w="2520" w:type="dxa"/>
                </w:tcPr>
                <w:p w14:paraId="6A151788" w14:textId="77777777" w:rsidR="00D064CD" w:rsidRPr="00D00A7E" w:rsidRDefault="00D064CD" w:rsidP="00D064CD">
                  <w:pPr>
                    <w:pStyle w:val="TAC"/>
                    <w:rPr>
                      <w:lang w:eastAsia="zh-CN"/>
                    </w:rPr>
                  </w:pPr>
                  <w:r>
                    <w:rPr>
                      <w:lang w:eastAsia="zh-CN"/>
                    </w:rPr>
                    <w:t>Normal</w:t>
                  </w:r>
                </w:p>
              </w:tc>
              <w:tc>
                <w:tcPr>
                  <w:tcW w:w="2160" w:type="dxa"/>
                </w:tcPr>
                <w:p w14:paraId="4634AB60" w14:textId="77777777" w:rsidR="00D064CD" w:rsidRPr="00D00A7E" w:rsidRDefault="00D064CD" w:rsidP="00D064CD">
                  <w:pPr>
                    <w:pStyle w:val="TAC"/>
                    <w:rPr>
                      <w:lang w:eastAsia="en-GB"/>
                    </w:rPr>
                  </w:pPr>
                  <w:r w:rsidRPr="00D00A7E">
                    <w:rPr>
                      <w:lang w:eastAsia="en-GB"/>
                    </w:rPr>
                    <w:t>Normal</w:t>
                  </w:r>
                </w:p>
              </w:tc>
              <w:tc>
                <w:tcPr>
                  <w:tcW w:w="2340" w:type="dxa"/>
                </w:tcPr>
                <w:p w14:paraId="6D9F5C16" w14:textId="77777777" w:rsidR="00D064CD" w:rsidRDefault="00D064CD" w:rsidP="00D064CD">
                  <w:pPr>
                    <w:pStyle w:val="TAC"/>
                    <w:rPr>
                      <w:lang w:eastAsia="zh-CN"/>
                    </w:rPr>
                  </w:pPr>
                  <w:r>
                    <w:rPr>
                      <w:lang w:eastAsia="zh-CN"/>
                    </w:rPr>
                    <w:t>Normal</w:t>
                  </w:r>
                </w:p>
              </w:tc>
            </w:tr>
            <w:tr w:rsidR="00D064CD" w14:paraId="4ADA7068" w14:textId="77777777" w:rsidTr="007F7903">
              <w:trPr>
                <w:jc w:val="center"/>
              </w:trPr>
              <w:tc>
                <w:tcPr>
                  <w:tcW w:w="1975" w:type="dxa"/>
                </w:tcPr>
                <w:p w14:paraId="3692BC16" w14:textId="77777777" w:rsidR="00D064CD" w:rsidRPr="00D00A7E" w:rsidRDefault="00D064CD" w:rsidP="00D064CD">
                  <w:pPr>
                    <w:pStyle w:val="TAC"/>
                    <w:rPr>
                      <w:lang w:eastAsia="en-GB"/>
                    </w:rPr>
                  </w:pPr>
                  <w:r w:rsidRPr="00D00A7E">
                    <w:rPr>
                      <w:lang w:eastAsia="en-GB"/>
                    </w:rPr>
                    <w:t>A</w:t>
                  </w:r>
                </w:p>
              </w:tc>
              <w:tc>
                <w:tcPr>
                  <w:tcW w:w="2520" w:type="dxa"/>
                </w:tcPr>
                <w:p w14:paraId="36466F0F" w14:textId="77777777" w:rsidR="00D064CD" w:rsidRDefault="00D064CD" w:rsidP="00D064CD">
                  <w:pPr>
                    <w:pStyle w:val="TAC"/>
                    <w:rPr>
                      <w:lang w:eastAsia="en-GB"/>
                    </w:rPr>
                  </w:pPr>
                  <w:r>
                    <w:rPr>
                      <w:lang w:eastAsia="zh-CN"/>
                    </w:rPr>
                    <w:t xml:space="preserve">15 kHz: 10 </w:t>
                  </w:r>
                  <w:r w:rsidRPr="00D00A7E">
                    <w:rPr>
                      <w:rFonts w:ascii="Symbol" w:hAnsi="Symbol"/>
                      <w:lang w:eastAsia="en-GB"/>
                    </w:rPr>
                    <w:t></w:t>
                  </w:r>
                  <w:r w:rsidRPr="00D00A7E">
                    <w:rPr>
                      <w:lang w:eastAsia="en-GB"/>
                    </w:rPr>
                    <w:t>s</w:t>
                  </w:r>
                </w:p>
                <w:p w14:paraId="471F6ED6" w14:textId="77777777" w:rsidR="00D064CD" w:rsidRPr="00D00A7E" w:rsidRDefault="00D064CD" w:rsidP="00D064CD">
                  <w:pPr>
                    <w:pStyle w:val="TAC"/>
                    <w:rPr>
                      <w:lang w:eastAsia="zh-CN"/>
                    </w:rPr>
                  </w:pPr>
                  <w:r>
                    <w:rPr>
                      <w:lang w:eastAsia="en-GB"/>
                    </w:rPr>
                    <w:t xml:space="preserve">30 kHz: 5 </w:t>
                  </w:r>
                  <w:r w:rsidRPr="00D00A7E">
                    <w:rPr>
                      <w:rFonts w:ascii="Symbol" w:hAnsi="Symbol"/>
                      <w:lang w:eastAsia="en-GB"/>
                    </w:rPr>
                    <w:t></w:t>
                  </w:r>
                  <w:r w:rsidRPr="00D00A7E">
                    <w:rPr>
                      <w:lang w:eastAsia="en-GB"/>
                    </w:rPr>
                    <w:t>s</w:t>
                  </w:r>
                </w:p>
              </w:tc>
              <w:tc>
                <w:tcPr>
                  <w:tcW w:w="2160" w:type="dxa"/>
                </w:tcPr>
                <w:p w14:paraId="1BEBE029" w14:textId="77777777" w:rsidR="00D064CD" w:rsidRPr="00D00A7E" w:rsidRDefault="00D064CD" w:rsidP="00D064CD">
                  <w:pPr>
                    <w:pStyle w:val="TAC"/>
                    <w:rPr>
                      <w:lang w:eastAsia="en-GB"/>
                    </w:rPr>
                  </w:pPr>
                  <w:r w:rsidRPr="00D00A7E">
                    <w:rPr>
                      <w:lang w:eastAsia="en-GB"/>
                    </w:rPr>
                    <w:t xml:space="preserve">15 kHz: 10 </w:t>
                  </w:r>
                  <w:r w:rsidRPr="00D00A7E">
                    <w:rPr>
                      <w:rFonts w:ascii="Symbol" w:hAnsi="Symbol"/>
                      <w:lang w:eastAsia="en-GB"/>
                    </w:rPr>
                    <w:t></w:t>
                  </w:r>
                  <w:r w:rsidRPr="00D00A7E">
                    <w:rPr>
                      <w:lang w:eastAsia="en-GB"/>
                    </w:rPr>
                    <w:t>s</w:t>
                  </w:r>
                </w:p>
                <w:p w14:paraId="43034542" w14:textId="77777777" w:rsidR="00D064CD" w:rsidRPr="00D00A7E" w:rsidRDefault="00D064CD" w:rsidP="00D064CD">
                  <w:pPr>
                    <w:pStyle w:val="TAC"/>
                    <w:rPr>
                      <w:lang w:eastAsia="en-GB"/>
                    </w:rPr>
                  </w:pPr>
                  <w:r w:rsidRPr="00D00A7E">
                    <w:rPr>
                      <w:lang w:eastAsia="en-GB"/>
                    </w:rPr>
                    <w:t xml:space="preserve">30 kHz: 5 </w:t>
                  </w:r>
                  <w:r w:rsidRPr="00D00A7E">
                    <w:rPr>
                      <w:rFonts w:ascii="Symbol" w:hAnsi="Symbol"/>
                      <w:lang w:eastAsia="en-GB"/>
                    </w:rPr>
                    <w:t></w:t>
                  </w:r>
                  <w:r w:rsidRPr="00D00A7E">
                    <w:rPr>
                      <w:lang w:eastAsia="en-GB"/>
                    </w:rPr>
                    <w:t>s</w:t>
                  </w:r>
                </w:p>
              </w:tc>
              <w:tc>
                <w:tcPr>
                  <w:tcW w:w="2340" w:type="dxa"/>
                </w:tcPr>
                <w:p w14:paraId="6F84CFF0" w14:textId="77777777" w:rsidR="00D064CD" w:rsidRDefault="00D064CD" w:rsidP="00D064CD">
                  <w:pPr>
                    <w:pStyle w:val="TAC"/>
                    <w:rPr>
                      <w:lang w:eastAsia="zh-CN"/>
                    </w:rPr>
                  </w:pPr>
                  <w:r>
                    <w:rPr>
                      <w:lang w:eastAsia="zh-CN"/>
                    </w:rPr>
                    <w:t xml:space="preserve">15 kHz: 10 </w:t>
                  </w:r>
                  <w:r w:rsidRPr="00D00A7E">
                    <w:rPr>
                      <w:rFonts w:ascii="Symbol" w:hAnsi="Symbol"/>
                      <w:lang w:eastAsia="en-GB"/>
                    </w:rPr>
                    <w:t></w:t>
                  </w:r>
                  <w:r w:rsidRPr="00D00A7E">
                    <w:rPr>
                      <w:lang w:eastAsia="en-GB"/>
                    </w:rPr>
                    <w:t>s</w:t>
                  </w:r>
                  <w:r w:rsidDel="000833BA">
                    <w:rPr>
                      <w:lang w:eastAsia="zh-CN"/>
                    </w:rPr>
                    <w:t xml:space="preserve"> </w:t>
                  </w:r>
                </w:p>
                <w:p w14:paraId="552A17A8" w14:textId="77777777" w:rsidR="00D064CD" w:rsidRDefault="00D064CD" w:rsidP="00D064CD">
                  <w:pPr>
                    <w:pStyle w:val="TAC"/>
                    <w:rPr>
                      <w:lang w:eastAsia="zh-CN"/>
                    </w:rPr>
                  </w:pPr>
                  <w:r>
                    <w:rPr>
                      <w:lang w:eastAsia="zh-CN"/>
                    </w:rPr>
                    <w:t xml:space="preserve">30 kHz: 5 </w:t>
                  </w:r>
                  <w:r w:rsidRPr="00D00A7E">
                    <w:rPr>
                      <w:rFonts w:ascii="Symbol" w:hAnsi="Symbol"/>
                      <w:lang w:eastAsia="en-GB"/>
                    </w:rPr>
                    <w:t></w:t>
                  </w:r>
                  <w:r w:rsidRPr="00D00A7E">
                    <w:rPr>
                      <w:lang w:eastAsia="en-GB"/>
                    </w:rPr>
                    <w:t>s</w:t>
                  </w:r>
                  <w:r w:rsidDel="000833BA">
                    <w:rPr>
                      <w:lang w:eastAsia="zh-CN"/>
                    </w:rPr>
                    <w:t xml:space="preserve"> </w:t>
                  </w:r>
                </w:p>
              </w:tc>
            </w:tr>
            <w:tr w:rsidR="00D064CD" w14:paraId="41E39E73" w14:textId="77777777" w:rsidTr="007F7903">
              <w:trPr>
                <w:jc w:val="center"/>
              </w:trPr>
              <w:tc>
                <w:tcPr>
                  <w:tcW w:w="1975" w:type="dxa"/>
                </w:tcPr>
                <w:p w14:paraId="39172098" w14:textId="77777777" w:rsidR="00D064CD" w:rsidRPr="00D00A7E" w:rsidRDefault="00D064CD" w:rsidP="00D064CD">
                  <w:pPr>
                    <w:pStyle w:val="TAC"/>
                    <w:rPr>
                      <w:lang w:eastAsia="en-GB"/>
                    </w:rPr>
                  </w:pPr>
                  <w:r w:rsidRPr="00D00A7E">
                    <w:rPr>
                      <w:rFonts w:ascii="Symbol" w:hAnsi="Symbol"/>
                      <w:lang w:eastAsia="en-GB"/>
                    </w:rPr>
                    <w:t></w:t>
                  </w:r>
                  <w:r w:rsidRPr="00D00A7E">
                    <w:rPr>
                      <w:rFonts w:ascii="Symbol" w:hAnsi="Symbol"/>
                      <w:lang w:eastAsia="en-GB"/>
                    </w:rPr>
                    <w:t></w:t>
                  </w:r>
                </w:p>
              </w:tc>
              <w:tc>
                <w:tcPr>
                  <w:tcW w:w="2520" w:type="dxa"/>
                </w:tcPr>
                <w:p w14:paraId="474A46C1" w14:textId="77777777" w:rsidR="00D064CD" w:rsidRPr="00D00A7E" w:rsidRDefault="00D064CD" w:rsidP="00D064CD">
                  <w:pPr>
                    <w:pStyle w:val="TAC"/>
                    <w:rPr>
                      <w:vertAlign w:val="superscript"/>
                      <w:lang w:eastAsia="en-GB"/>
                    </w:rPr>
                  </w:pPr>
                  <w:r>
                    <w:rPr>
                      <w:lang w:eastAsia="en-GB"/>
                    </w:rPr>
                    <w:t>15 kHz: 0.04</w:t>
                  </w:r>
                  <w:r w:rsidRPr="00D00A7E">
                    <w:rPr>
                      <w:lang w:eastAsia="en-GB"/>
                    </w:rPr>
                    <w:t xml:space="preserve"> s</w:t>
                  </w:r>
                  <w:r w:rsidRPr="00D00A7E">
                    <w:rPr>
                      <w:vertAlign w:val="superscript"/>
                      <w:lang w:eastAsia="en-GB"/>
                    </w:rPr>
                    <w:t>-1</w:t>
                  </w:r>
                </w:p>
                <w:p w14:paraId="0789244C" w14:textId="77777777" w:rsidR="00D064CD" w:rsidRPr="00D00A7E" w:rsidRDefault="00D064CD" w:rsidP="00D064CD">
                  <w:pPr>
                    <w:pStyle w:val="TAC"/>
                    <w:rPr>
                      <w:lang w:eastAsia="en-GB"/>
                    </w:rPr>
                  </w:pPr>
                  <w:r>
                    <w:rPr>
                      <w:lang w:eastAsia="en-GB"/>
                    </w:rPr>
                    <w:t>30 kHz: 0.08</w:t>
                  </w:r>
                  <w:r w:rsidRPr="00D00A7E">
                    <w:rPr>
                      <w:lang w:eastAsia="en-GB"/>
                    </w:rPr>
                    <w:t xml:space="preserve"> s</w:t>
                  </w:r>
                  <w:r w:rsidRPr="00D00A7E">
                    <w:rPr>
                      <w:vertAlign w:val="superscript"/>
                      <w:lang w:eastAsia="en-GB"/>
                    </w:rPr>
                    <w:t>-1</w:t>
                  </w:r>
                </w:p>
              </w:tc>
              <w:tc>
                <w:tcPr>
                  <w:tcW w:w="2160" w:type="dxa"/>
                </w:tcPr>
                <w:p w14:paraId="33422458" w14:textId="77777777" w:rsidR="00D064CD" w:rsidRPr="00D00A7E" w:rsidRDefault="00D064CD" w:rsidP="00D064CD">
                  <w:pPr>
                    <w:pStyle w:val="TAC"/>
                    <w:rPr>
                      <w:vertAlign w:val="superscript"/>
                      <w:lang w:eastAsia="en-GB"/>
                    </w:rPr>
                  </w:pPr>
                  <w:r w:rsidRPr="00D00A7E">
                    <w:rPr>
                      <w:lang w:eastAsia="en-GB"/>
                    </w:rPr>
                    <w:t>15 kHz: 0.13 s</w:t>
                  </w:r>
                  <w:r w:rsidRPr="00D00A7E">
                    <w:rPr>
                      <w:vertAlign w:val="superscript"/>
                      <w:lang w:eastAsia="en-GB"/>
                    </w:rPr>
                    <w:t>-1</w:t>
                  </w:r>
                </w:p>
                <w:p w14:paraId="0B79084F" w14:textId="77777777" w:rsidR="00D064CD" w:rsidRPr="00D00A7E" w:rsidRDefault="00D064CD" w:rsidP="00D064CD">
                  <w:pPr>
                    <w:pStyle w:val="TAC"/>
                    <w:rPr>
                      <w:lang w:eastAsia="en-GB"/>
                    </w:rPr>
                  </w:pPr>
                  <w:r w:rsidRPr="00D00A7E">
                    <w:rPr>
                      <w:lang w:eastAsia="en-GB"/>
                    </w:rPr>
                    <w:t>30 kHz: 0.26 s</w:t>
                  </w:r>
                  <w:r w:rsidRPr="00D00A7E">
                    <w:rPr>
                      <w:vertAlign w:val="superscript"/>
                      <w:lang w:eastAsia="en-GB"/>
                    </w:rPr>
                    <w:t>-1</w:t>
                  </w:r>
                </w:p>
              </w:tc>
              <w:tc>
                <w:tcPr>
                  <w:tcW w:w="2340" w:type="dxa"/>
                </w:tcPr>
                <w:p w14:paraId="3D4064FD" w14:textId="77777777" w:rsidR="00D064CD" w:rsidRPr="005B7B24" w:rsidRDefault="00D064CD" w:rsidP="00D064CD">
                  <w:pPr>
                    <w:pStyle w:val="TAC"/>
                    <w:rPr>
                      <w:vertAlign w:val="superscript"/>
                      <w:lang w:eastAsia="zh-CN"/>
                    </w:rPr>
                  </w:pPr>
                  <w:r>
                    <w:rPr>
                      <w:lang w:eastAsia="zh-CN"/>
                    </w:rPr>
                    <w:t>15 kHz: 0.18 s</w:t>
                  </w:r>
                  <w:r>
                    <w:rPr>
                      <w:vertAlign w:val="superscript"/>
                      <w:lang w:eastAsia="zh-CN"/>
                    </w:rPr>
                    <w:t>-1</w:t>
                  </w:r>
                </w:p>
                <w:p w14:paraId="6A6F10C7" w14:textId="77777777" w:rsidR="00D064CD" w:rsidRDefault="00D064CD" w:rsidP="00D064CD">
                  <w:pPr>
                    <w:pStyle w:val="TAC"/>
                    <w:rPr>
                      <w:lang w:eastAsia="zh-CN"/>
                    </w:rPr>
                  </w:pPr>
                  <w:r>
                    <w:rPr>
                      <w:lang w:eastAsia="zh-CN"/>
                    </w:rPr>
                    <w:t>30 kHz: 0.36 s</w:t>
                  </w:r>
                  <w:r>
                    <w:rPr>
                      <w:vertAlign w:val="superscript"/>
                      <w:lang w:eastAsia="zh-CN"/>
                    </w:rPr>
                    <w:t>-1</w:t>
                  </w:r>
                </w:p>
              </w:tc>
            </w:tr>
          </w:tbl>
          <w:p w14:paraId="54427ACB" w14:textId="77777777" w:rsidR="00D064CD" w:rsidRPr="00F95B02" w:rsidRDefault="00D064CD" w:rsidP="00D064CD">
            <w:pPr>
              <w:rPr>
                <w:rFonts w:cs="v5.0.0"/>
              </w:rPr>
            </w:pPr>
          </w:p>
          <w:p w14:paraId="20B1EC89" w14:textId="12FFA375" w:rsidR="00D064CD" w:rsidRPr="00D064CD" w:rsidRDefault="00D064CD" w:rsidP="00D064CD">
            <w:pPr>
              <w:pStyle w:val="NO"/>
            </w:pPr>
            <w:r w:rsidRPr="00D064CD">
              <w:rPr>
                <w:highlight w:val="yellow"/>
              </w:rPr>
              <w:t>NOTE 1: Doppler shift is not taken into account in UL TA scenario Y and Z.</w:t>
            </w:r>
          </w:p>
        </w:tc>
      </w:tr>
    </w:tbl>
    <w:p w14:paraId="514A6CF8" w14:textId="77777777" w:rsidR="00D064CD" w:rsidRDefault="00D064CD" w:rsidP="00EC03B3">
      <w:pPr>
        <w:jc w:val="both"/>
        <w:rPr>
          <w:lang w:eastAsia="zh-CN"/>
        </w:rPr>
      </w:pPr>
    </w:p>
    <w:p w14:paraId="658769A5" w14:textId="77777777" w:rsidR="00D064CD" w:rsidRDefault="00EC03B3" w:rsidP="00EC03B3">
      <w:pPr>
        <w:jc w:val="both"/>
        <w:rPr>
          <w:lang w:eastAsia="zh-CN"/>
        </w:rPr>
      </w:pPr>
      <w:r>
        <w:rPr>
          <w:rFonts w:hint="eastAsia"/>
          <w:lang w:eastAsia="zh-CN"/>
        </w:rPr>
        <w:t xml:space="preserve">Although the high </w:t>
      </w:r>
      <w:r>
        <w:rPr>
          <w:lang w:eastAsia="zh-CN"/>
        </w:rPr>
        <w:t>speed velocity</w:t>
      </w:r>
      <w:r>
        <w:rPr>
          <w:rFonts w:hint="eastAsia"/>
          <w:lang w:eastAsia="zh-CN"/>
        </w:rPr>
        <w:t xml:space="preserve"> is considered in the test scenario, the </w:t>
      </w:r>
      <w:r>
        <w:rPr>
          <w:lang w:eastAsia="zh-CN"/>
        </w:rPr>
        <w:t>Dopp</w:t>
      </w:r>
      <w:r>
        <w:rPr>
          <w:rFonts w:hint="eastAsia"/>
          <w:lang w:eastAsia="zh-CN"/>
        </w:rPr>
        <w:t xml:space="preserve">ler shift is not taken into account. </w:t>
      </w:r>
    </w:p>
    <w:p w14:paraId="683786F3" w14:textId="1CE1FD88" w:rsidR="00D064CD" w:rsidRDefault="00D064CD" w:rsidP="00D064CD">
      <w:pPr>
        <w:jc w:val="both"/>
        <w:rPr>
          <w:b/>
          <w:lang w:eastAsia="zh-CN"/>
        </w:rPr>
      </w:pPr>
      <w:r>
        <w:rPr>
          <w:b/>
          <w:lang w:eastAsia="zh-CN"/>
        </w:rPr>
        <w:t>Observation 1</w:t>
      </w:r>
      <w:r>
        <w:rPr>
          <w:rFonts w:hint="eastAsia"/>
          <w:b/>
          <w:lang w:eastAsia="zh-CN"/>
        </w:rPr>
        <w:t xml:space="preserve">:  </w:t>
      </w:r>
      <w:r>
        <w:rPr>
          <w:b/>
          <w:lang w:eastAsia="zh-CN"/>
        </w:rPr>
        <w:t>No Doppler Shift is taken into account for scenario Y and scenario Z for HST</w:t>
      </w:r>
    </w:p>
    <w:p w14:paraId="307EC955" w14:textId="0DAEAD1D" w:rsidR="00D064CD" w:rsidRDefault="00D064CD" w:rsidP="00EC03B3">
      <w:pPr>
        <w:jc w:val="both"/>
        <w:rPr>
          <w:lang w:eastAsia="zh-CN"/>
        </w:rPr>
      </w:pPr>
      <w:r>
        <w:rPr>
          <w:lang w:eastAsia="zh-CN"/>
        </w:rPr>
        <w:t xml:space="preserve">From timing offset estimation and compensated processing perspective, it was performed per symbol by symbol. In </w:t>
      </w:r>
      <w:r w:rsidR="00EC03B3">
        <w:rPr>
          <w:rFonts w:hint="eastAsia"/>
          <w:lang w:eastAsia="zh-CN"/>
        </w:rPr>
        <w:t>In that sense</w:t>
      </w:r>
      <w:r w:rsidR="00EC03B3">
        <w:rPr>
          <w:lang w:eastAsia="zh-CN"/>
        </w:rPr>
        <w:t>, there</w:t>
      </w:r>
      <w:r w:rsidR="00EC03B3">
        <w:rPr>
          <w:rFonts w:hint="eastAsia"/>
          <w:lang w:eastAsia="zh-CN"/>
        </w:rPr>
        <w:t xml:space="preserve"> is no necessary to </w:t>
      </w:r>
      <w:r w:rsidR="00EC03B3">
        <w:rPr>
          <w:lang w:eastAsia="zh-CN"/>
        </w:rPr>
        <w:t>configure</w:t>
      </w:r>
      <w:r w:rsidR="00EC03B3">
        <w:rPr>
          <w:rFonts w:hint="eastAsia"/>
          <w:lang w:eastAsia="zh-CN"/>
        </w:rPr>
        <w:t xml:space="preserve"> the 1+1+1 DMRS structure. Also, the overhead with </w:t>
      </w:r>
      <w:r w:rsidR="00EC03B3">
        <w:rPr>
          <w:lang w:eastAsia="zh-CN"/>
        </w:rPr>
        <w:t>2/</w:t>
      </w:r>
      <w:r w:rsidR="00EC03B3">
        <w:rPr>
          <w:rFonts w:hint="eastAsia"/>
          <w:lang w:eastAsia="zh-CN"/>
        </w:rPr>
        <w:t xml:space="preserve">3 DMRS configuration is larger than with </w:t>
      </w:r>
      <w:r w:rsidR="00EC03B3">
        <w:rPr>
          <w:lang w:eastAsia="zh-CN"/>
        </w:rPr>
        <w:t>1</w:t>
      </w:r>
      <w:r>
        <w:rPr>
          <w:rFonts w:hint="eastAsia"/>
          <w:lang w:eastAsia="zh-CN"/>
        </w:rPr>
        <w:t xml:space="preserve"> DMRS configuration</w:t>
      </w:r>
      <w:r>
        <w:rPr>
          <w:lang w:eastAsia="zh-CN"/>
        </w:rPr>
        <w:t xml:space="preserve"> as analyzed in our accompany pa</w:t>
      </w:r>
      <w:r w:rsidRPr="00D13144">
        <w:rPr>
          <w:lang w:eastAsia="zh-CN"/>
        </w:rPr>
        <w:t>pe</w:t>
      </w:r>
      <w:r w:rsidR="00D13144" w:rsidRPr="00D13144">
        <w:rPr>
          <w:lang w:eastAsia="zh-CN"/>
        </w:rPr>
        <w:t>r [2</w:t>
      </w:r>
      <w:r w:rsidRPr="00D13144">
        <w:rPr>
          <w:lang w:eastAsia="zh-CN"/>
        </w:rPr>
        <w:t>]</w:t>
      </w:r>
      <w:r>
        <w:rPr>
          <w:lang w:eastAsia="zh-CN"/>
        </w:rPr>
        <w:t xml:space="preserve">. </w:t>
      </w:r>
      <w:r w:rsidR="00EC03B3">
        <w:rPr>
          <w:lang w:eastAsia="zh-CN"/>
        </w:rPr>
        <w:t>Therefore</w:t>
      </w:r>
      <w:r w:rsidR="00EC03B3">
        <w:rPr>
          <w:rFonts w:hint="eastAsia"/>
          <w:lang w:eastAsia="zh-CN"/>
        </w:rPr>
        <w:t xml:space="preserve">, </w:t>
      </w:r>
      <w:r w:rsidR="00EC03B3">
        <w:rPr>
          <w:lang w:eastAsia="zh-CN"/>
        </w:rPr>
        <w:t>1</w:t>
      </w:r>
      <w:r w:rsidR="00EC03B3">
        <w:rPr>
          <w:rFonts w:hint="eastAsia"/>
          <w:lang w:eastAsia="zh-CN"/>
        </w:rPr>
        <w:t xml:space="preserve"> DMRS </w:t>
      </w:r>
      <w:r w:rsidR="00EC03B3">
        <w:rPr>
          <w:lang w:eastAsia="zh-CN"/>
        </w:rPr>
        <w:t>structure</w:t>
      </w:r>
      <w:r w:rsidR="00EC03B3">
        <w:rPr>
          <w:rFonts w:hint="eastAsia"/>
          <w:lang w:eastAsia="zh-CN"/>
        </w:rPr>
        <w:t xml:space="preserve"> should be enough to </w:t>
      </w:r>
      <w:r w:rsidR="00EC03B3">
        <w:rPr>
          <w:lang w:eastAsia="zh-CN"/>
        </w:rPr>
        <w:t>verify</w:t>
      </w:r>
      <w:r w:rsidR="00EC03B3">
        <w:rPr>
          <w:rFonts w:hint="eastAsia"/>
          <w:lang w:eastAsia="zh-CN"/>
        </w:rPr>
        <w:t xml:space="preserve"> the </w:t>
      </w:r>
      <w:r w:rsidR="00EC03B3">
        <w:rPr>
          <w:lang w:eastAsia="zh-CN"/>
        </w:rPr>
        <w:t>performance</w:t>
      </w:r>
      <w:r w:rsidR="00EC03B3">
        <w:rPr>
          <w:rFonts w:hint="eastAsia"/>
          <w:lang w:eastAsia="zh-CN"/>
        </w:rPr>
        <w:t xml:space="preserve"> of UL timing</w:t>
      </w:r>
      <w:r w:rsidR="00EC03B3">
        <w:rPr>
          <w:lang w:eastAsia="zh-CN"/>
        </w:rPr>
        <w:t xml:space="preserve"> adjustment.</w:t>
      </w:r>
      <w:r w:rsidR="00FF4271">
        <w:rPr>
          <w:lang w:eastAsia="zh-CN"/>
        </w:rPr>
        <w:t xml:space="preserve"> </w:t>
      </w:r>
      <w:r>
        <w:rPr>
          <w:lang w:eastAsia="zh-CN"/>
        </w:rPr>
        <w:t>Considering there is no consensus achieved for 1 DMRS configuration by companies, we are fine to define UL timing adjustment requirement with both 1 DMRS and 2 DMRS configurations, and apply Rel-15 test applicability rule to reduce the test effort, based on BS manufacturer declaration.</w:t>
      </w:r>
    </w:p>
    <w:p w14:paraId="263F6A19" w14:textId="1F1D6492" w:rsidR="00D064CD" w:rsidRDefault="00EC03B3" w:rsidP="00EC03B3">
      <w:pPr>
        <w:jc w:val="both"/>
        <w:rPr>
          <w:b/>
          <w:lang w:eastAsia="zh-CN"/>
        </w:rPr>
      </w:pPr>
      <w:r>
        <w:rPr>
          <w:b/>
          <w:lang w:eastAsia="zh-CN"/>
        </w:rPr>
        <w:t>Proposal</w:t>
      </w:r>
      <w:r w:rsidRPr="00581304">
        <w:rPr>
          <w:b/>
        </w:rPr>
        <w:t xml:space="preserve"> </w:t>
      </w:r>
      <w:r w:rsidR="00D064CD">
        <w:rPr>
          <w:b/>
          <w:lang w:eastAsia="zh-CN"/>
        </w:rPr>
        <w:t>1</w:t>
      </w:r>
      <w:r>
        <w:rPr>
          <w:rFonts w:hint="eastAsia"/>
          <w:b/>
          <w:lang w:eastAsia="zh-CN"/>
        </w:rPr>
        <w:t xml:space="preserve">:  </w:t>
      </w:r>
      <w:r w:rsidR="00D064CD">
        <w:rPr>
          <w:b/>
          <w:lang w:eastAsia="zh-CN"/>
        </w:rPr>
        <w:t>Align RS configuration with PUSCH and UL timing adjustment</w:t>
      </w:r>
      <w:r w:rsidR="00EF5568">
        <w:rPr>
          <w:b/>
          <w:lang w:eastAsia="zh-CN"/>
        </w:rPr>
        <w:t xml:space="preserve"> requirement, and define demodulation</w:t>
      </w:r>
      <w:r w:rsidR="000D0F00">
        <w:rPr>
          <w:b/>
          <w:lang w:eastAsia="zh-CN"/>
        </w:rPr>
        <w:t xml:space="preserve"> requirement with configured both 1 DMRS and 2 DMRS.  And apply the Rel-15 test applicability rule for BS conformance test, based on BS manufacturer declaration.</w:t>
      </w:r>
    </w:p>
    <w:p w14:paraId="6498AAC6" w14:textId="77777777" w:rsidR="00164628" w:rsidRDefault="00164628" w:rsidP="00EC03B3">
      <w:pPr>
        <w:jc w:val="both"/>
        <w:rPr>
          <w:b/>
          <w:lang w:eastAsia="zh-CN"/>
        </w:rPr>
      </w:pPr>
    </w:p>
    <w:p w14:paraId="52E2243A" w14:textId="731CA20A" w:rsidR="00EC03B3" w:rsidRDefault="004F4DB1" w:rsidP="00EC03B3">
      <w:pPr>
        <w:jc w:val="both"/>
        <w:rPr>
          <w:b/>
          <w:lang w:eastAsia="zh-CN"/>
        </w:rPr>
      </w:pPr>
      <w:r>
        <w:rPr>
          <w:b/>
          <w:lang w:eastAsia="zh-CN"/>
        </w:rPr>
        <w:t xml:space="preserve">SRS configuration </w:t>
      </w:r>
    </w:p>
    <w:p w14:paraId="311C3627" w14:textId="720F46C2" w:rsidR="00164628" w:rsidRDefault="00164628" w:rsidP="00EC03B3">
      <w:pPr>
        <w:jc w:val="both"/>
        <w:rPr>
          <w:lang w:eastAsia="zh-CN"/>
        </w:rPr>
      </w:pPr>
      <w:r>
        <w:rPr>
          <w:rFonts w:hint="eastAsia"/>
          <w:lang w:eastAsia="zh-CN"/>
        </w:rPr>
        <w:t>B</w:t>
      </w:r>
      <w:r>
        <w:rPr>
          <w:lang w:eastAsia="zh-CN"/>
        </w:rPr>
        <w:t xml:space="preserve">ased on </w:t>
      </w:r>
      <w:r w:rsidR="001B0A41">
        <w:rPr>
          <w:lang w:eastAsia="zh-CN"/>
        </w:rPr>
        <w:t xml:space="preserve">agreement in the last meeting, the transmission of </w:t>
      </w:r>
      <w:r w:rsidR="00E23F71">
        <w:rPr>
          <w:lang w:eastAsia="zh-CN"/>
        </w:rPr>
        <w:t>SRS is optional.</w:t>
      </w:r>
      <w:r w:rsidR="004223CB">
        <w:rPr>
          <w:lang w:eastAsia="zh-CN"/>
        </w:rPr>
        <w:t xml:space="preserve"> RAN4 has discussed the detail SRS resource allocation based on agreed channel bandwidth. Considering the TDD pattern with 3D1S1U is applied, similar as FR1, we</w:t>
      </w:r>
      <w:r w:rsidR="00DB771B">
        <w:rPr>
          <w:lang w:eastAsia="zh-CN"/>
        </w:rPr>
        <w:t xml:space="preserve"> propose the SRS transmission location is the last symbol in slot#3 in radio frame.</w:t>
      </w:r>
    </w:p>
    <w:p w14:paraId="2256521B" w14:textId="77777777" w:rsidR="00164628" w:rsidRDefault="00164628" w:rsidP="00EC03B3">
      <w:pPr>
        <w:jc w:val="both"/>
        <w:rPr>
          <w:lang w:eastAsia="zh-CN"/>
        </w:rPr>
      </w:pPr>
    </w:p>
    <w:p w14:paraId="5C2F1BA7" w14:textId="5948172D" w:rsidR="00EC03B3" w:rsidRDefault="00106775" w:rsidP="00341C1B">
      <w:pPr>
        <w:jc w:val="both"/>
        <w:rPr>
          <w:b/>
          <w:lang w:eastAsia="zh-CN"/>
        </w:rPr>
      </w:pPr>
      <w:r>
        <w:rPr>
          <w:b/>
          <w:lang w:eastAsia="zh-CN"/>
        </w:rPr>
        <w:t>Proposal</w:t>
      </w:r>
      <w:r w:rsidRPr="00581304">
        <w:rPr>
          <w:b/>
        </w:rPr>
        <w:t xml:space="preserve"> </w:t>
      </w:r>
      <w:r w:rsidR="0035139C">
        <w:rPr>
          <w:b/>
          <w:lang w:eastAsia="zh-CN"/>
        </w:rPr>
        <w:t>2</w:t>
      </w:r>
      <w:r>
        <w:rPr>
          <w:rFonts w:hint="eastAsia"/>
          <w:b/>
          <w:lang w:eastAsia="zh-CN"/>
        </w:rPr>
        <w:t xml:space="preserve">:  </w:t>
      </w:r>
      <w:r w:rsidR="00DB771B">
        <w:rPr>
          <w:b/>
          <w:lang w:eastAsia="zh-CN"/>
        </w:rPr>
        <w:t>The SRS transmission location is the last symbol in slot#3 in radio frame.</w:t>
      </w:r>
    </w:p>
    <w:p w14:paraId="2357DD04" w14:textId="77777777" w:rsidR="00DB771B" w:rsidRPr="0039402D" w:rsidRDefault="00DB771B" w:rsidP="00EC03B3">
      <w:pPr>
        <w:jc w:val="both"/>
        <w:rPr>
          <w:b/>
          <w:lang w:eastAsia="zh-CN"/>
        </w:rPr>
      </w:pPr>
    </w:p>
    <w:p w14:paraId="179AB670" w14:textId="18537421" w:rsidR="00233929" w:rsidRPr="0039402D" w:rsidRDefault="00233929" w:rsidP="00233929">
      <w:pPr>
        <w:jc w:val="both"/>
        <w:rPr>
          <w:b/>
          <w:lang w:eastAsia="zh-CN"/>
        </w:rPr>
      </w:pPr>
      <w:r>
        <w:rPr>
          <w:b/>
          <w:lang w:eastAsia="zh-CN"/>
        </w:rPr>
        <w:t>Test Parameters for A</w:t>
      </w:r>
    </w:p>
    <w:p w14:paraId="35AB906C" w14:textId="0F2BFA02" w:rsidR="00EC03B3" w:rsidRDefault="007A5393" w:rsidP="00341C1B">
      <w:pPr>
        <w:jc w:val="both"/>
        <w:rPr>
          <w:lang w:eastAsia="zh-CN"/>
        </w:rPr>
      </w:pPr>
      <w:r>
        <w:rPr>
          <w:lang w:eastAsia="zh-CN"/>
        </w:rPr>
        <w:t xml:space="preserve">As per RRH deployment scenario discussion, </w:t>
      </w:r>
      <w:r w:rsidR="00DB771B">
        <w:rPr>
          <w:lang w:eastAsia="zh-CN"/>
        </w:rPr>
        <w:t xml:space="preserve">it was agreed to introduce requirement for Uni-directional scenario A and scenario B, as well as Bi-directional scenario B. </w:t>
      </w:r>
      <w:r w:rsidR="007D5516">
        <w:rPr>
          <w:lang w:eastAsia="zh-CN"/>
        </w:rPr>
        <w:t>When UE switching between RRHs, large difference propagation delays from two n</w:t>
      </w:r>
      <w:r w:rsidR="006132EF">
        <w:rPr>
          <w:lang w:eastAsia="zh-CN"/>
        </w:rPr>
        <w:t>eighboring RRHs can</w:t>
      </w:r>
      <w:r w:rsidR="00F56071">
        <w:rPr>
          <w:lang w:eastAsia="zh-CN"/>
        </w:rPr>
        <w:t xml:space="preserve"> happen, especially for Uni-directional RRH deployment scenario. </w:t>
      </w:r>
      <w:r w:rsidR="006132EF">
        <w:rPr>
          <w:lang w:eastAsia="zh-CN"/>
        </w:rPr>
        <w:t>The following is the propagation delays when RRH switching for Bi-directional and Uni-directional scenarios.</w:t>
      </w:r>
    </w:p>
    <w:p w14:paraId="7EA6E456" w14:textId="73D5FF56" w:rsidR="006132EF" w:rsidRDefault="006132EF" w:rsidP="006132EF">
      <w:pPr>
        <w:jc w:val="center"/>
        <w:rPr>
          <w:lang w:eastAsia="zh-CN"/>
        </w:rPr>
      </w:pPr>
      <w:r>
        <w:rPr>
          <w:lang w:eastAsia="zh-CN"/>
        </w:rPr>
        <w:t>Table 1: propagation delay from two neighboring RRHs</w:t>
      </w:r>
    </w:p>
    <w:tbl>
      <w:tblPr>
        <w:tblStyle w:val="a6"/>
        <w:tblW w:w="6189" w:type="dxa"/>
        <w:jc w:val="center"/>
        <w:tblLook w:val="04A0" w:firstRow="1" w:lastRow="0" w:firstColumn="1" w:lastColumn="0" w:noHBand="0" w:noVBand="1"/>
      </w:tblPr>
      <w:tblGrid>
        <w:gridCol w:w="1957"/>
        <w:gridCol w:w="1317"/>
        <w:gridCol w:w="1576"/>
        <w:gridCol w:w="1339"/>
      </w:tblGrid>
      <w:tr w:rsidR="00F56071" w14:paraId="29A8945B" w14:textId="655305B1" w:rsidTr="00F56071">
        <w:trPr>
          <w:trHeight w:val="326"/>
          <w:jc w:val="center"/>
        </w:trPr>
        <w:tc>
          <w:tcPr>
            <w:tcW w:w="1957" w:type="dxa"/>
          </w:tcPr>
          <w:p w14:paraId="00FDA40D" w14:textId="7D19255B" w:rsidR="00F56071" w:rsidRDefault="00F56071" w:rsidP="0047317F">
            <w:pPr>
              <w:jc w:val="center"/>
              <w:rPr>
                <w:lang w:eastAsia="zh-CN"/>
              </w:rPr>
            </w:pPr>
            <w:r>
              <w:rPr>
                <w:lang w:eastAsia="zh-CN"/>
              </w:rPr>
              <w:t>Scenario</w:t>
            </w:r>
          </w:p>
        </w:tc>
        <w:tc>
          <w:tcPr>
            <w:tcW w:w="1317" w:type="dxa"/>
          </w:tcPr>
          <w:p w14:paraId="00251523" w14:textId="1F705A36" w:rsidR="00F56071" w:rsidRDefault="00F56071" w:rsidP="0047317F">
            <w:pPr>
              <w:jc w:val="center"/>
              <w:rPr>
                <w:lang w:eastAsia="zh-CN"/>
              </w:rPr>
            </w:pPr>
            <w:r>
              <w:rPr>
                <w:rFonts w:hint="eastAsia"/>
                <w:lang w:eastAsia="zh-CN"/>
              </w:rPr>
              <w:t>U</w:t>
            </w:r>
            <w:r>
              <w:rPr>
                <w:lang w:eastAsia="zh-CN"/>
              </w:rPr>
              <w:t>ni-directional</w:t>
            </w:r>
          </w:p>
        </w:tc>
        <w:tc>
          <w:tcPr>
            <w:tcW w:w="1576" w:type="dxa"/>
          </w:tcPr>
          <w:p w14:paraId="00C59580" w14:textId="77777777" w:rsidR="00F56071" w:rsidRDefault="00F56071" w:rsidP="0047317F">
            <w:pPr>
              <w:jc w:val="center"/>
              <w:rPr>
                <w:lang w:eastAsia="zh-CN"/>
              </w:rPr>
            </w:pPr>
            <w:r>
              <w:rPr>
                <w:lang w:eastAsia="zh-CN"/>
              </w:rPr>
              <w:t>RTT</w:t>
            </w:r>
          </w:p>
          <w:p w14:paraId="752C842E" w14:textId="370508E5" w:rsidR="00F56071" w:rsidRDefault="00F56071" w:rsidP="0047317F">
            <w:pPr>
              <w:jc w:val="center"/>
              <w:rPr>
                <w:lang w:eastAsia="zh-CN"/>
              </w:rPr>
            </w:pPr>
            <w:r>
              <w:rPr>
                <w:lang w:eastAsia="zh-CN"/>
              </w:rPr>
              <w:t>(Uni-directional)</w:t>
            </w:r>
          </w:p>
        </w:tc>
        <w:tc>
          <w:tcPr>
            <w:tcW w:w="1339" w:type="dxa"/>
          </w:tcPr>
          <w:p w14:paraId="625D0F54" w14:textId="77777777" w:rsidR="00F56071" w:rsidRDefault="00F56071" w:rsidP="0047317F">
            <w:pPr>
              <w:jc w:val="center"/>
              <w:rPr>
                <w:lang w:eastAsia="zh-CN"/>
              </w:rPr>
            </w:pPr>
            <w:r>
              <w:rPr>
                <w:rFonts w:hint="eastAsia"/>
                <w:lang w:eastAsia="zh-CN"/>
              </w:rPr>
              <w:t>C</w:t>
            </w:r>
            <w:r>
              <w:rPr>
                <w:lang w:eastAsia="zh-CN"/>
              </w:rPr>
              <w:t>P length</w:t>
            </w:r>
          </w:p>
          <w:p w14:paraId="3D0E5448" w14:textId="5FED77AB" w:rsidR="00F56071" w:rsidRDefault="00F56071" w:rsidP="0047317F">
            <w:pPr>
              <w:jc w:val="center"/>
              <w:rPr>
                <w:lang w:eastAsia="zh-CN"/>
              </w:rPr>
            </w:pPr>
            <w:r>
              <w:rPr>
                <w:lang w:eastAsia="zh-CN"/>
              </w:rPr>
              <w:t>(120KHz SCS)</w:t>
            </w:r>
          </w:p>
        </w:tc>
      </w:tr>
      <w:tr w:rsidR="00F56071" w14:paraId="285B1604" w14:textId="69C42718" w:rsidTr="00F56071">
        <w:trPr>
          <w:trHeight w:val="482"/>
          <w:jc w:val="center"/>
        </w:trPr>
        <w:tc>
          <w:tcPr>
            <w:tcW w:w="1957" w:type="dxa"/>
          </w:tcPr>
          <w:p w14:paraId="43501E78" w14:textId="1EF74D91" w:rsidR="00F56071" w:rsidRDefault="00F56071" w:rsidP="0047317F">
            <w:pPr>
              <w:jc w:val="center"/>
              <w:rPr>
                <w:lang w:eastAsia="zh-CN"/>
              </w:rPr>
            </w:pPr>
            <w:r>
              <w:rPr>
                <w:lang w:eastAsia="zh-CN"/>
              </w:rPr>
              <w:t>Scenario A (Ds=700m, Dmin=10m)</w:t>
            </w:r>
          </w:p>
        </w:tc>
        <w:tc>
          <w:tcPr>
            <w:tcW w:w="1317" w:type="dxa"/>
          </w:tcPr>
          <w:p w14:paraId="6C2025E8" w14:textId="53B8A1BB" w:rsidR="00F56071" w:rsidRDefault="00F56071" w:rsidP="0047317F">
            <w:pPr>
              <w:jc w:val="center"/>
              <w:rPr>
                <w:lang w:eastAsia="zh-CN"/>
              </w:rPr>
            </w:pPr>
            <w:r>
              <w:rPr>
                <w:rFonts w:hint="eastAsia"/>
                <w:lang w:eastAsia="zh-CN"/>
              </w:rPr>
              <w:t>2</w:t>
            </w:r>
            <w:r>
              <w:rPr>
                <w:lang w:eastAsia="zh-CN"/>
              </w:rPr>
              <w:t>.3us</w:t>
            </w:r>
          </w:p>
        </w:tc>
        <w:tc>
          <w:tcPr>
            <w:tcW w:w="1576" w:type="dxa"/>
          </w:tcPr>
          <w:p w14:paraId="3DAC6623" w14:textId="720A1E48" w:rsidR="00F56071" w:rsidRDefault="00F56071" w:rsidP="0047317F">
            <w:pPr>
              <w:jc w:val="center"/>
              <w:rPr>
                <w:lang w:eastAsia="zh-CN"/>
              </w:rPr>
            </w:pPr>
            <w:r>
              <w:rPr>
                <w:rFonts w:hint="eastAsia"/>
                <w:lang w:eastAsia="zh-CN"/>
              </w:rPr>
              <w:t>4</w:t>
            </w:r>
            <w:r>
              <w:rPr>
                <w:lang w:eastAsia="zh-CN"/>
              </w:rPr>
              <w:t>.6us</w:t>
            </w:r>
          </w:p>
        </w:tc>
        <w:tc>
          <w:tcPr>
            <w:tcW w:w="1339" w:type="dxa"/>
          </w:tcPr>
          <w:p w14:paraId="251CB4DD" w14:textId="0455D27A" w:rsidR="00F56071" w:rsidRDefault="00F56071" w:rsidP="0047317F">
            <w:pPr>
              <w:jc w:val="center"/>
              <w:rPr>
                <w:lang w:eastAsia="zh-CN"/>
              </w:rPr>
            </w:pPr>
            <w:r>
              <w:rPr>
                <w:rFonts w:hint="eastAsia"/>
                <w:lang w:eastAsia="zh-CN"/>
              </w:rPr>
              <w:t>0</w:t>
            </w:r>
            <w:r>
              <w:rPr>
                <w:lang w:eastAsia="zh-CN"/>
              </w:rPr>
              <w:t>.57us</w:t>
            </w:r>
          </w:p>
        </w:tc>
      </w:tr>
      <w:tr w:rsidR="00F56071" w14:paraId="1F4016D0" w14:textId="59534066" w:rsidTr="00F56071">
        <w:trPr>
          <w:trHeight w:val="487"/>
          <w:jc w:val="center"/>
        </w:trPr>
        <w:tc>
          <w:tcPr>
            <w:tcW w:w="1957" w:type="dxa"/>
          </w:tcPr>
          <w:p w14:paraId="7729C3F8" w14:textId="42034497" w:rsidR="00F56071" w:rsidRDefault="00F56071" w:rsidP="0047317F">
            <w:pPr>
              <w:jc w:val="center"/>
              <w:rPr>
                <w:lang w:eastAsia="zh-CN"/>
              </w:rPr>
            </w:pPr>
            <w:r>
              <w:rPr>
                <w:rFonts w:hint="eastAsia"/>
                <w:lang w:eastAsia="zh-CN"/>
              </w:rPr>
              <w:t>S</w:t>
            </w:r>
            <w:r>
              <w:rPr>
                <w:lang w:eastAsia="zh-CN"/>
              </w:rPr>
              <w:t>cenario B(Ds=700m, Dmin=150m)</w:t>
            </w:r>
          </w:p>
        </w:tc>
        <w:tc>
          <w:tcPr>
            <w:tcW w:w="1317" w:type="dxa"/>
          </w:tcPr>
          <w:p w14:paraId="4C777E96" w14:textId="326FBAEF" w:rsidR="00F56071" w:rsidRDefault="00F56071" w:rsidP="0047317F">
            <w:pPr>
              <w:jc w:val="center"/>
              <w:rPr>
                <w:lang w:eastAsia="zh-CN"/>
              </w:rPr>
            </w:pPr>
            <w:r>
              <w:rPr>
                <w:rFonts w:hint="eastAsia"/>
                <w:lang w:eastAsia="zh-CN"/>
              </w:rPr>
              <w:t>2</w:t>
            </w:r>
            <w:r>
              <w:rPr>
                <w:lang w:eastAsia="zh-CN"/>
              </w:rPr>
              <w:t>.4us</w:t>
            </w:r>
          </w:p>
        </w:tc>
        <w:tc>
          <w:tcPr>
            <w:tcW w:w="1576" w:type="dxa"/>
          </w:tcPr>
          <w:p w14:paraId="6BC42037" w14:textId="1F06A5D1" w:rsidR="00F56071" w:rsidRDefault="00F56071" w:rsidP="0047317F">
            <w:pPr>
              <w:jc w:val="center"/>
              <w:rPr>
                <w:lang w:eastAsia="zh-CN"/>
              </w:rPr>
            </w:pPr>
            <w:r>
              <w:rPr>
                <w:rFonts w:hint="eastAsia"/>
                <w:lang w:eastAsia="zh-CN"/>
              </w:rPr>
              <w:t>4</w:t>
            </w:r>
            <w:r>
              <w:rPr>
                <w:lang w:eastAsia="zh-CN"/>
              </w:rPr>
              <w:t>.8us</w:t>
            </w:r>
          </w:p>
        </w:tc>
        <w:tc>
          <w:tcPr>
            <w:tcW w:w="1339" w:type="dxa"/>
          </w:tcPr>
          <w:p w14:paraId="69DA7925" w14:textId="7337F0C2" w:rsidR="00F56071" w:rsidRDefault="00F56071" w:rsidP="0047317F">
            <w:pPr>
              <w:jc w:val="center"/>
              <w:rPr>
                <w:lang w:eastAsia="zh-CN"/>
              </w:rPr>
            </w:pPr>
            <w:r>
              <w:rPr>
                <w:rFonts w:hint="eastAsia"/>
                <w:lang w:eastAsia="zh-CN"/>
              </w:rPr>
              <w:t>0</w:t>
            </w:r>
            <w:r>
              <w:rPr>
                <w:lang w:eastAsia="zh-CN"/>
              </w:rPr>
              <w:t>.5us</w:t>
            </w:r>
          </w:p>
        </w:tc>
      </w:tr>
    </w:tbl>
    <w:p w14:paraId="54A491F3" w14:textId="77777777" w:rsidR="00C15DBA" w:rsidRDefault="00C15DBA" w:rsidP="00FA25EF">
      <w:pPr>
        <w:jc w:val="both"/>
        <w:rPr>
          <w:lang w:eastAsia="zh-CN"/>
        </w:rPr>
      </w:pPr>
    </w:p>
    <w:p w14:paraId="16C674C5" w14:textId="220DEDAF" w:rsidR="00FA25EF" w:rsidRPr="00B667B4" w:rsidRDefault="00FA25EF" w:rsidP="00341C1B">
      <w:pPr>
        <w:jc w:val="both"/>
        <w:rPr>
          <w:b/>
          <w:lang w:eastAsia="zh-CN"/>
        </w:rPr>
      </w:pPr>
      <w:r>
        <w:rPr>
          <w:b/>
          <w:lang w:eastAsia="zh-CN"/>
        </w:rPr>
        <w:t>Observation</w:t>
      </w:r>
      <w:r w:rsidRPr="00581304">
        <w:rPr>
          <w:b/>
        </w:rPr>
        <w:t xml:space="preserve"> </w:t>
      </w:r>
      <w:r w:rsidR="002B70A7">
        <w:rPr>
          <w:b/>
          <w:lang w:eastAsia="zh-CN"/>
        </w:rPr>
        <w:t>2</w:t>
      </w:r>
      <w:r>
        <w:rPr>
          <w:rFonts w:hint="eastAsia"/>
          <w:b/>
          <w:lang w:eastAsia="zh-CN"/>
        </w:rPr>
        <w:t xml:space="preserve">:  </w:t>
      </w:r>
      <w:r w:rsidR="00F56071">
        <w:rPr>
          <w:b/>
          <w:lang w:eastAsia="zh-CN"/>
        </w:rPr>
        <w:t xml:space="preserve">The propagation delay </w:t>
      </w:r>
      <w:r w:rsidR="00FF3C6C">
        <w:rPr>
          <w:b/>
          <w:lang w:eastAsia="zh-CN"/>
        </w:rPr>
        <w:t xml:space="preserve">from two neighboring RRHs in Uni-directional scenario </w:t>
      </w:r>
      <w:r w:rsidR="00C15DBA">
        <w:rPr>
          <w:b/>
          <w:lang w:eastAsia="zh-CN"/>
        </w:rPr>
        <w:t xml:space="preserve">is larger than the CP length. </w:t>
      </w:r>
    </w:p>
    <w:p w14:paraId="0B5DE876" w14:textId="49BCA65C" w:rsidR="00C15DBA" w:rsidRDefault="00C15DBA" w:rsidP="00C15DBA">
      <w:pPr>
        <w:jc w:val="both"/>
        <w:rPr>
          <w:lang w:eastAsia="zh-CN"/>
        </w:rPr>
      </w:pPr>
      <w:r>
        <w:rPr>
          <w:rFonts w:cs="v5.0.0" w:hint="eastAsia"/>
          <w:lang w:eastAsia="zh-CN"/>
        </w:rPr>
        <w:t xml:space="preserve">In NR, for </w:t>
      </w:r>
      <w:r w:rsidRPr="00B916EC">
        <w:rPr>
          <w:rFonts w:eastAsia="MS Mincho"/>
        </w:rPr>
        <w:t xml:space="preserve">a </w:t>
      </w:r>
      <w:r>
        <w:rPr>
          <w:rFonts w:eastAsia="MS Mincho"/>
        </w:rPr>
        <w:t>SCS</w:t>
      </w:r>
      <w:r w:rsidRPr="00B916EC">
        <w:rPr>
          <w:rFonts w:eastAsia="MS Mincho"/>
        </w:rPr>
        <w:t xml:space="preserve"> of </w:t>
      </w:r>
      <w:r>
        <w:rPr>
          <w:noProof/>
          <w:position w:val="-6"/>
          <w:lang w:eastAsia="zh-CN"/>
        </w:rPr>
        <w:drawing>
          <wp:inline distT="0" distB="0" distL="0" distR="0" wp14:anchorId="6164095E" wp14:editId="55C844F2">
            <wp:extent cx="382270" cy="191135"/>
            <wp:effectExtent l="0" t="0" r="0"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270" cy="191135"/>
                    </a:xfrm>
                    <a:prstGeom prst="rect">
                      <a:avLst/>
                    </a:prstGeom>
                    <a:noFill/>
                    <a:ln>
                      <a:noFill/>
                    </a:ln>
                  </pic:spPr>
                </pic:pic>
              </a:graphicData>
            </a:graphic>
          </wp:inline>
        </w:drawing>
      </w:r>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00B667B4">
        <w:t xml:space="preserve"> multiples of</w:t>
      </w:r>
      <w:r>
        <w:rPr>
          <w:noProof/>
          <w:position w:val="-10"/>
          <w:lang w:eastAsia="zh-CN"/>
        </w:rPr>
        <w:drawing>
          <wp:inline distT="0" distB="0" distL="0" distR="0" wp14:anchorId="7F09E408" wp14:editId="397E0B3B">
            <wp:extent cx="728980" cy="213995"/>
            <wp:effectExtent l="0" t="0" r="0" b="0"/>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8980" cy="213995"/>
                    </a:xfrm>
                    <a:prstGeom prst="rect">
                      <a:avLst/>
                    </a:prstGeom>
                    <a:noFill/>
                    <a:ln>
                      <a:noFill/>
                    </a:ln>
                  </pic:spPr>
                </pic:pic>
              </a:graphicData>
            </a:graphic>
          </wp:inline>
        </w:drawing>
      </w:r>
      <w:r>
        <w:rPr>
          <w:rFonts w:hint="eastAsia"/>
          <w:lang w:eastAsia="zh-CN"/>
        </w:rPr>
        <w:t>.  As indicated in 38.213 spec</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8"/>
      </w:tblGrid>
      <w:tr w:rsidR="00C15DBA" w:rsidRPr="0079750C" w14:paraId="4F9D601F" w14:textId="77777777" w:rsidTr="007F7903">
        <w:trPr>
          <w:trHeight w:val="796"/>
          <w:jc w:val="center"/>
        </w:trPr>
        <w:tc>
          <w:tcPr>
            <w:tcW w:w="9148" w:type="dxa"/>
            <w:shd w:val="clear" w:color="auto" w:fill="auto"/>
          </w:tcPr>
          <w:p w14:paraId="2CABA31D" w14:textId="77777777" w:rsidR="00C15DBA" w:rsidRPr="003455A3" w:rsidRDefault="00C15DBA" w:rsidP="007F7903">
            <w:pPr>
              <w:spacing w:before="120" w:after="120" w:line="259" w:lineRule="auto"/>
              <w:jc w:val="both"/>
              <w:rPr>
                <w:rFonts w:eastAsia="宋体"/>
                <w:lang w:eastAsia="zh-CN"/>
              </w:rPr>
            </w:pPr>
            <w:r w:rsidRPr="00B916EC">
              <w:rPr>
                <w:rFonts w:hint="eastAsia"/>
              </w:rPr>
              <w:t>In other cases,</w:t>
            </w:r>
            <w:r w:rsidRPr="00B916EC">
              <w:t xml:space="preserve"> a</w:t>
            </w:r>
            <w:r w:rsidRPr="00B916EC">
              <w:rPr>
                <w:rFonts w:hint="eastAsia"/>
              </w:rPr>
              <w:t xml:space="preserve"> timing advance command </w:t>
            </w:r>
            <w:r w:rsidRPr="00B916EC">
              <w:t>[1</w:t>
            </w:r>
            <w:r w:rsidRPr="003455A3">
              <w:t>1</w:t>
            </w:r>
            <w:r w:rsidRPr="00B916EC">
              <w:t>, TS 38.3</w:t>
            </w:r>
            <w:r w:rsidRPr="003455A3">
              <w:t>2</w:t>
            </w:r>
            <w:r w:rsidRPr="00B916EC">
              <w:t>1]</w:t>
            </w:r>
            <w:r w:rsidRPr="00B916EC">
              <w:rPr>
                <w:rFonts w:hint="eastAsia"/>
              </w:rPr>
              <w:t xml:space="preserve">, </w:t>
            </w:r>
            <w:r>
              <w:rPr>
                <w:noProof/>
                <w:position w:val="-10"/>
                <w:lang w:eastAsia="zh-CN"/>
              </w:rPr>
              <w:drawing>
                <wp:inline distT="0" distB="0" distL="0" distR="0" wp14:anchorId="3381A7E2" wp14:editId="10124D97">
                  <wp:extent cx="185420" cy="185420"/>
                  <wp:effectExtent l="0" t="0" r="5080" b="5080"/>
                  <wp:docPr id="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B916EC">
              <w:rPr>
                <w:rFonts w:hint="eastAsia"/>
              </w:rPr>
              <w:t xml:space="preserve">, </w:t>
            </w:r>
            <w:r w:rsidRPr="00B916EC">
              <w:t>for a TAG</w:t>
            </w:r>
            <w:r w:rsidRPr="00B916EC">
              <w:rPr>
                <w:rFonts w:hint="eastAsia"/>
              </w:rPr>
              <w:t xml:space="preserve"> indicates </w:t>
            </w:r>
            <w:r w:rsidRPr="003455A3">
              <w:rPr>
                <w:rFonts w:eastAsia="MS Mincho" w:hint="eastAsia"/>
              </w:rPr>
              <w:t>adjustment of</w:t>
            </w:r>
            <w:r w:rsidRPr="00B916EC">
              <w:rPr>
                <w:rFonts w:hint="eastAsia"/>
              </w:rPr>
              <w:t xml:space="preserve"> </w:t>
            </w:r>
            <w:r>
              <w:t>a</w:t>
            </w:r>
            <w:r w:rsidRPr="00B916EC">
              <w:rPr>
                <w:rFonts w:hint="eastAsia"/>
              </w:rPr>
              <w:t xml:space="preserve"> current</w:t>
            </w:r>
            <w:r w:rsidRPr="003455A3">
              <w:rPr>
                <w:rFonts w:eastAsia="MS Mincho" w:hint="eastAsia"/>
              </w:rPr>
              <w:t xml:space="preserve"> </w:t>
            </w:r>
            <w:r>
              <w:rPr>
                <w:noProof/>
                <w:position w:val="-10"/>
                <w:lang w:eastAsia="zh-CN"/>
              </w:rPr>
              <w:drawing>
                <wp:inline distT="0" distB="0" distL="0" distR="0" wp14:anchorId="29374E15" wp14:editId="49BB4642">
                  <wp:extent cx="277495" cy="185420"/>
                  <wp:effectExtent l="0" t="0" r="0" b="5080"/>
                  <wp:docPr id="1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495" cy="185420"/>
                          </a:xfrm>
                          <a:prstGeom prst="rect">
                            <a:avLst/>
                          </a:prstGeom>
                          <a:noFill/>
                          <a:ln>
                            <a:noFill/>
                          </a:ln>
                        </pic:spPr>
                      </pic:pic>
                    </a:graphicData>
                  </a:graphic>
                </wp:inline>
              </w:drawing>
            </w:r>
            <w:r w:rsidRPr="003455A3">
              <w:rPr>
                <w:rFonts w:hint="eastAsia"/>
                <w:i/>
              </w:rPr>
              <w:t xml:space="preserve"> </w:t>
            </w:r>
            <w:r w:rsidRPr="00B916EC">
              <w:rPr>
                <w:rFonts w:hint="eastAsia"/>
              </w:rPr>
              <w:t xml:space="preserve">value, </w:t>
            </w:r>
            <w:r>
              <w:rPr>
                <w:noProof/>
                <w:position w:val="-12"/>
                <w:lang w:eastAsia="zh-CN"/>
              </w:rPr>
              <w:drawing>
                <wp:inline distT="0" distB="0" distL="0" distR="0" wp14:anchorId="30832885" wp14:editId="32B6484A">
                  <wp:extent cx="382270" cy="191135"/>
                  <wp:effectExtent l="0" t="0" r="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2270" cy="191135"/>
                          </a:xfrm>
                          <a:prstGeom prst="rect">
                            <a:avLst/>
                          </a:prstGeom>
                          <a:noFill/>
                          <a:ln>
                            <a:noFill/>
                          </a:ln>
                        </pic:spPr>
                      </pic:pic>
                    </a:graphicData>
                  </a:graphic>
                </wp:inline>
              </w:drawing>
            </w:r>
            <w:r w:rsidRPr="00B916EC">
              <w:rPr>
                <w:rFonts w:hint="eastAsia"/>
              </w:rPr>
              <w:t xml:space="preserve">, to the new </w:t>
            </w:r>
            <w:r>
              <w:rPr>
                <w:noProof/>
                <w:position w:val="-10"/>
                <w:lang w:eastAsia="zh-CN"/>
              </w:rPr>
              <w:drawing>
                <wp:inline distT="0" distB="0" distL="0" distR="0" wp14:anchorId="16000DC9" wp14:editId="1B1D95C3">
                  <wp:extent cx="277495" cy="185420"/>
                  <wp:effectExtent l="0" t="0" r="0" b="508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495" cy="185420"/>
                          </a:xfrm>
                          <a:prstGeom prst="rect">
                            <a:avLst/>
                          </a:prstGeom>
                          <a:noFill/>
                          <a:ln>
                            <a:noFill/>
                          </a:ln>
                        </pic:spPr>
                      </pic:pic>
                    </a:graphicData>
                  </a:graphic>
                </wp:inline>
              </w:drawing>
            </w:r>
            <w:r w:rsidRPr="003455A3">
              <w:rPr>
                <w:rFonts w:hint="eastAsia"/>
                <w:i/>
              </w:rPr>
              <w:t xml:space="preserve"> </w:t>
            </w:r>
            <w:r w:rsidRPr="00B916EC">
              <w:rPr>
                <w:rFonts w:hint="eastAsia"/>
              </w:rPr>
              <w:t xml:space="preserve">value, </w:t>
            </w:r>
            <w:r>
              <w:rPr>
                <w:noProof/>
                <w:position w:val="-12"/>
                <w:lang w:eastAsia="zh-CN"/>
              </w:rPr>
              <w:drawing>
                <wp:inline distT="0" distB="0" distL="0" distR="0" wp14:anchorId="59072717" wp14:editId="0273819D">
                  <wp:extent cx="434340" cy="196850"/>
                  <wp:effectExtent l="0" t="0" r="3810" b="0"/>
                  <wp:docPr id="1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4340" cy="196850"/>
                          </a:xfrm>
                          <a:prstGeom prst="rect">
                            <a:avLst/>
                          </a:prstGeom>
                          <a:noFill/>
                          <a:ln>
                            <a:noFill/>
                          </a:ln>
                        </pic:spPr>
                      </pic:pic>
                    </a:graphicData>
                  </a:graphic>
                </wp:inline>
              </w:drawing>
            </w:r>
            <w:r w:rsidRPr="00B916EC">
              <w:rPr>
                <w:rFonts w:hint="eastAsia"/>
              </w:rPr>
              <w:t>,</w:t>
            </w:r>
            <w:r w:rsidRPr="003455A3">
              <w:rPr>
                <w:rFonts w:eastAsia="MS Mincho" w:hint="eastAsia"/>
              </w:rPr>
              <w:t xml:space="preserve"> by</w:t>
            </w:r>
            <w:r w:rsidRPr="00B916EC">
              <w:rPr>
                <w:rFonts w:hint="eastAsia"/>
              </w:rPr>
              <w:t xml:space="preserve"> index values of </w:t>
            </w:r>
            <w:r>
              <w:rPr>
                <w:noProof/>
                <w:position w:val="-10"/>
                <w:lang w:eastAsia="zh-CN"/>
              </w:rPr>
              <w:drawing>
                <wp:inline distT="0" distB="0" distL="0" distR="0" wp14:anchorId="244018DD" wp14:editId="4A068BF0">
                  <wp:extent cx="185420" cy="185420"/>
                  <wp:effectExtent l="0" t="0" r="5080" b="5080"/>
                  <wp:docPr id="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B916EC">
              <w:rPr>
                <w:rFonts w:hint="eastAsia"/>
              </w:rPr>
              <w:t xml:space="preserve"> = 0, 1, 2,..., </w:t>
            </w:r>
            <w:r w:rsidRPr="00B916EC">
              <w:t>63</w:t>
            </w:r>
            <w:r w:rsidRPr="00B916EC">
              <w:rPr>
                <w:rFonts w:hint="eastAsia"/>
              </w:rPr>
              <w:t>, where</w:t>
            </w:r>
            <w:r w:rsidRPr="00B916EC">
              <w:t xml:space="preserve"> for a </w:t>
            </w:r>
            <w:r w:rsidRPr="003455A3">
              <w:rPr>
                <w:rFonts w:eastAsia="MS Mincho"/>
              </w:rPr>
              <w:t xml:space="preserve">SCS of </w:t>
            </w:r>
            <w:r>
              <w:rPr>
                <w:noProof/>
                <w:position w:val="-6"/>
                <w:lang w:eastAsia="zh-CN"/>
              </w:rPr>
              <w:drawing>
                <wp:inline distT="0" distB="0" distL="0" distR="0" wp14:anchorId="783342C3" wp14:editId="6195251B">
                  <wp:extent cx="358775" cy="185420"/>
                  <wp:effectExtent l="0" t="0" r="3175" b="5080"/>
                  <wp:docPr id="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775" cy="185420"/>
                          </a:xfrm>
                          <a:prstGeom prst="rect">
                            <a:avLst/>
                          </a:prstGeom>
                          <a:noFill/>
                          <a:ln>
                            <a:noFill/>
                          </a:ln>
                        </pic:spPr>
                      </pic:pic>
                    </a:graphicData>
                  </a:graphic>
                </wp:inline>
              </w:drawing>
            </w:r>
            <w:r w:rsidRPr="00B916EC">
              <w:t xml:space="preserve"> kHz, </w:t>
            </w:r>
            <w:r>
              <w:rPr>
                <w:noProof/>
                <w:position w:val="-12"/>
                <w:lang w:eastAsia="zh-CN"/>
              </w:rPr>
              <w:drawing>
                <wp:inline distT="0" distB="0" distL="0" distR="0" wp14:anchorId="31BD56CC" wp14:editId="47B7AFB8">
                  <wp:extent cx="2014220" cy="243205"/>
                  <wp:effectExtent l="0" t="0" r="5080" b="4445"/>
                  <wp:docPr id="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14220" cy="243205"/>
                          </a:xfrm>
                          <a:prstGeom prst="rect">
                            <a:avLst/>
                          </a:prstGeom>
                          <a:noFill/>
                          <a:ln>
                            <a:noFill/>
                          </a:ln>
                        </pic:spPr>
                      </pic:pic>
                    </a:graphicData>
                  </a:graphic>
                </wp:inline>
              </w:drawing>
            </w:r>
            <w:r w:rsidRPr="00B916EC">
              <w:rPr>
                <w:rFonts w:hint="eastAsia"/>
              </w:rPr>
              <w:t>.</w:t>
            </w:r>
          </w:p>
        </w:tc>
      </w:tr>
    </w:tbl>
    <w:p w14:paraId="637D5984" w14:textId="77777777" w:rsidR="00C15DBA" w:rsidRDefault="00C15DBA" w:rsidP="00C15DBA">
      <w:pPr>
        <w:jc w:val="both"/>
        <w:rPr>
          <w:lang w:eastAsia="zh-CN"/>
        </w:rPr>
      </w:pPr>
    </w:p>
    <w:p w14:paraId="2D914F52" w14:textId="791D6E9D" w:rsidR="00C15DBA" w:rsidRDefault="0035139C" w:rsidP="00C15DBA">
      <w:pPr>
        <w:jc w:val="both"/>
        <w:rPr>
          <w:lang w:eastAsia="zh-CN"/>
        </w:rPr>
      </w:pPr>
      <w:r>
        <w:rPr>
          <w:lang w:eastAsia="zh-CN"/>
        </w:rPr>
        <w:t>Where</w:t>
      </w:r>
      <w:r w:rsidR="00C15DBA">
        <w:rPr>
          <w:lang w:eastAsia="zh-CN"/>
        </w:rPr>
        <w:t xml:space="preserve"> the maximum adjustment can be changed from </w:t>
      </w:r>
      <w:r w:rsidR="00B667B4">
        <w:rPr>
          <w:lang w:eastAsia="zh-CN"/>
        </w:rPr>
        <w:t xml:space="preserve">+32*2 Ts </w:t>
      </w:r>
      <w:r w:rsidR="00C15DBA">
        <w:rPr>
          <w:lang w:eastAsia="zh-CN"/>
        </w:rPr>
        <w:t xml:space="preserve">(Ts= 64*Tc) to -31*2*Ts, </w:t>
      </w:r>
      <w:r w:rsidR="00941347">
        <w:rPr>
          <w:lang w:eastAsia="zh-CN"/>
        </w:rPr>
        <w:t xml:space="preserve">which is about 2us, </w:t>
      </w:r>
      <w:r>
        <w:rPr>
          <w:lang w:eastAsia="zh-CN"/>
        </w:rPr>
        <w:t>after the lager TA adjustment, the remaining propagation delay is about 0.5us, which is close to the length of CP</w:t>
      </w:r>
    </w:p>
    <w:p w14:paraId="72921FC1" w14:textId="3E6A97CF" w:rsidR="0035139C" w:rsidRDefault="003E3E66" w:rsidP="003E3E66">
      <w:pPr>
        <w:jc w:val="both"/>
        <w:rPr>
          <w:b/>
          <w:lang w:eastAsia="zh-CN"/>
        </w:rPr>
      </w:pPr>
      <w:r>
        <w:rPr>
          <w:b/>
          <w:lang w:eastAsia="zh-CN"/>
        </w:rPr>
        <w:t>Observation</w:t>
      </w:r>
      <w:r w:rsidRPr="00581304">
        <w:rPr>
          <w:b/>
        </w:rPr>
        <w:t xml:space="preserve"> </w:t>
      </w:r>
      <w:r w:rsidR="002B70A7">
        <w:rPr>
          <w:b/>
          <w:lang w:eastAsia="zh-CN"/>
        </w:rPr>
        <w:t>3</w:t>
      </w:r>
      <w:r>
        <w:rPr>
          <w:rFonts w:hint="eastAsia"/>
          <w:b/>
          <w:lang w:eastAsia="zh-CN"/>
        </w:rPr>
        <w:t xml:space="preserve">:  </w:t>
      </w:r>
      <w:r w:rsidR="00C73271">
        <w:rPr>
          <w:b/>
          <w:lang w:eastAsia="zh-CN"/>
        </w:rPr>
        <w:t>W</w:t>
      </w:r>
      <w:r w:rsidR="00941347">
        <w:rPr>
          <w:b/>
          <w:lang w:eastAsia="zh-CN"/>
        </w:rPr>
        <w:t>ith larger TA command, the maximum adjustment can be up to 2us, which is still smaller than the maximum sudden change as 2.5us</w:t>
      </w:r>
      <w:r w:rsidR="0035139C">
        <w:rPr>
          <w:b/>
          <w:lang w:eastAsia="zh-CN"/>
        </w:rPr>
        <w:t>. The remaining propagation delay is about 0.5us, which is close to the length of CP.</w:t>
      </w:r>
    </w:p>
    <w:p w14:paraId="67A131F5" w14:textId="6353040E" w:rsidR="0035139C" w:rsidRDefault="0035139C" w:rsidP="003E3E66">
      <w:pPr>
        <w:jc w:val="both"/>
        <w:rPr>
          <w:lang w:eastAsia="ja-JP"/>
        </w:rPr>
      </w:pPr>
      <w:r>
        <w:rPr>
          <w:lang w:eastAsia="ja-JP"/>
        </w:rPr>
        <w:t>Generally, the UL timing adjustment performance is verified based on PUSCH demodulation performance in specified reference conditions as following, which the path timing is moving according to the equation as</w:t>
      </w:r>
    </w:p>
    <w:p w14:paraId="02CF6E92" w14:textId="055F1BFC" w:rsidR="0035139C" w:rsidRDefault="0035139C" w:rsidP="0035139C">
      <w:pPr>
        <w:jc w:val="center"/>
        <w:rPr>
          <w:b/>
          <w:lang w:eastAsia="zh-CN"/>
        </w:rPr>
      </w:pPr>
      <w:r w:rsidRPr="00212238">
        <w:rPr>
          <w:position w:val="-24"/>
          <w:lang w:eastAsia="ja-JP"/>
        </w:rPr>
        <w:object w:dxaOrig="1920" w:dyaOrig="620" w14:anchorId="4130BA12">
          <v:shape id="_x0000_i1025" type="#_x0000_t75" style="width:96.2pt;height:31pt" o:ole="">
            <v:imagedata r:id="rId16" o:title=""/>
          </v:shape>
          <o:OLEObject Type="Embed" ProgID="Equation.3" ShapeID="_x0000_i1025" DrawAspect="Content" ObjectID="_1696473150" r:id="rId17"/>
        </w:object>
      </w:r>
    </w:p>
    <w:p w14:paraId="1FEA8A2C" w14:textId="77777777" w:rsidR="0035139C" w:rsidRDefault="00171215" w:rsidP="0035139C">
      <w:pPr>
        <w:keepNext/>
        <w:spacing w:after="120"/>
        <w:jc w:val="center"/>
      </w:pPr>
      <w:r>
        <w:pict w14:anchorId="1D79A1A9">
          <v:group id="_x0000_s1027" editas="canvas" style="width:481.9pt;height:198.45pt;mso-position-horizontal-relative:char;mso-position-vertical-relative:line" coordorigin="2236,8339" coordsize="9238,3780">
            <o:lock v:ext="edit" aspectratio="t"/>
            <v:shape id="_x0000_s1028" type="#_x0000_t75" style="position:absolute;left:2236;top:8339;width:9238;height:3780" o:preferrelative="f">
              <v:fill o:detectmouseclick="t"/>
              <v:path o:extrusionok="t" o:connecttype="none"/>
              <o:lock v:ext="edit" text="t"/>
            </v:shape>
            <v:rect id="_x0000_s1029" style="position:absolute;left:2236;top:8339;width:9238;height:3780;v-text-anchor:middle" fillcolor="#bbe0e3"/>
            <v:line id="_x0000_s1030" style="position:absolute;flip:y" from="5299,9329" to="5299,11322" strokeweight="1.25pt">
              <v:stroke dashstyle="dash"/>
            </v:lin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031" type="#_x0000_t69" style="position:absolute;left:5299;top:10580;width:1326;height:298;v-text-anchor:middle" fillcolor="black"/>
            <v:shape id="_x0000_s1032" type="#_x0000_t75" style="position:absolute;left:5684;top:10878;width:271;height:210">
              <v:imagedata r:id="rId18" o:title=""/>
            </v:shape>
            <v:group id="_x0000_s1033" style="position:absolute;left:6666;top:10027;width:2825;height:1022" coordorigin="1609,2786" coordsize="1497,545">
              <v:group id="_x0000_s1034" style="position:absolute;left:1609;top:2786;width:1497;height:545" coordorigin="1837,3430" coordsize="1497,545">
                <v:line id="_x0000_s1035" style="position:absolute" from="1837,3521" to="1837,3974" strokecolor="red">
                  <v:stroke startarrow="block"/>
                </v:line>
                <v:line id="_x0000_s1036" style="position:absolute" from="1952,3430" to="1952,3974" strokecolor="red">
                  <v:stroke startarrow="block"/>
                </v:line>
                <v:line id="_x0000_s1037" style="position:absolute" from="2449,3748" to="2449,3975" strokecolor="red">
                  <v:stroke startarrow="block"/>
                </v:line>
                <v:line id="_x0000_s1038" style="position:absolute" from="2222,3634" to="2222,3975" strokecolor="red">
                  <v:stroke startarrow="block"/>
                </v:line>
                <v:line id="_x0000_s1039" style="position:absolute" from="3107,3816" to="3107,3975" strokecolor="red">
                  <v:stroke startarrow="block"/>
                </v:line>
                <v:line id="_x0000_s1040" style="position:absolute" from="1837,3975" to="3334,3975" strokecolor="red" strokeweight="1.25pt"/>
              </v:group>
              <v:shapetype id="_x0000_t202" coordsize="21600,21600" o:spt="202" path="m,l,21600r21600,l21600,xe">
                <v:stroke joinstyle="miter"/>
                <v:path gradientshapeok="t" o:connecttype="rect"/>
              </v:shapetype>
              <v:shape id="_x0000_s1041" type="#_x0000_t202" style="position:absolute;left:2045;top:2869;width:948;height:212" filled="f" fillcolor="#bbe0e3" stroked="f">
                <v:textbox inset="2.00661mm,1.0033mm,2.00661mm,1.0033mm">
                  <w:txbxContent>
                    <w:p w14:paraId="44428CBA" w14:textId="77777777" w:rsidR="0035139C" w:rsidRPr="00244B6E" w:rsidRDefault="0035139C" w:rsidP="0035139C">
                      <w:pPr>
                        <w:widowControl w:val="0"/>
                        <w:autoSpaceDE w:val="0"/>
                        <w:autoSpaceDN w:val="0"/>
                        <w:adjustRightInd w:val="0"/>
                        <w:rPr>
                          <w:rFonts w:ascii="Arial" w:eastAsia="MS PGothic" w:hAnsi="Arial" w:cs="Arial"/>
                          <w:color w:val="FF3300"/>
                          <w:sz w:val="25"/>
                          <w:szCs w:val="25"/>
                        </w:rPr>
                      </w:pPr>
                      <w:r w:rsidRPr="00244B6E">
                        <w:rPr>
                          <w:rFonts w:ascii="Arial" w:eastAsia="MS PGothic" w:hAnsi="Arial" w:cs="Arial"/>
                          <w:color w:val="FF3300"/>
                          <w:sz w:val="25"/>
                          <w:szCs w:val="25"/>
                        </w:rPr>
                        <w:t>Delay profile</w:t>
                      </w:r>
                    </w:p>
                  </w:txbxContent>
                </v:textbox>
              </v:shape>
            </v:group>
            <v:shape id="_x0000_s1042" type="#_x0000_t202" style="position:absolute;left:4319;top:8879;width:2125;height:397" filled="f" fillcolor="#bbe0e3" stroked="f">
              <v:textbox inset="2.00661mm,1.0033mm,2.00661mm,1.0033mm">
                <w:txbxContent>
                  <w:p w14:paraId="30D75BE1" w14:textId="77777777" w:rsidR="0035139C" w:rsidRPr="00244B6E" w:rsidRDefault="0035139C" w:rsidP="0035139C">
                    <w:pPr>
                      <w:widowControl w:val="0"/>
                      <w:autoSpaceDE w:val="0"/>
                      <w:autoSpaceDN w:val="0"/>
                      <w:adjustRightInd w:val="0"/>
                      <w:rPr>
                        <w:rFonts w:ascii="Arial" w:eastAsia="MS PGothic" w:hAnsi="Arial" w:cs="Arial"/>
                        <w:color w:val="000000"/>
                        <w:sz w:val="25"/>
                        <w:szCs w:val="25"/>
                      </w:rPr>
                    </w:pPr>
                    <w:r w:rsidRPr="00244B6E">
                      <w:rPr>
                        <w:rFonts w:ascii="Arial" w:eastAsia="MS PGothic" w:hAnsi="Arial" w:cs="Arial"/>
                        <w:color w:val="000000"/>
                        <w:sz w:val="25"/>
                        <w:szCs w:val="25"/>
                      </w:rPr>
                      <w:t>Reference timing</w:t>
                    </w:r>
                  </w:p>
                </w:txbxContent>
              </v:textbox>
            </v:shape>
            <v:line id="_x0000_s1043" style="position:absolute" from="3142,11309" to="10568,11309">
              <v:stroke endarrow="block" endarrowwidth="wide" endarrowlength="long"/>
            </v:line>
            <v:line id="_x0000_s1044" style="position:absolute" from="6402,9689" to="6946,9689">
              <v:stroke endarrow="block"/>
            </v:line>
            <v:line id="_x0000_s1045" style="position:absolute;flip:x" from="6402,9869" to="6946,9869">
              <v:stroke endarrow="block"/>
            </v:line>
            <w10:wrap type="none"/>
            <w10:anchorlock/>
          </v:group>
          <o:OLEObject Type="Embed" ProgID="Equation.3" ShapeID="_x0000_s1032" DrawAspect="Content" ObjectID="_1696473151" r:id="rId19"/>
        </w:pict>
      </w:r>
    </w:p>
    <w:p w14:paraId="2E066064" w14:textId="77777777" w:rsidR="0035139C" w:rsidRDefault="0035139C" w:rsidP="003E3E66">
      <w:pPr>
        <w:jc w:val="both"/>
        <w:rPr>
          <w:b/>
          <w:lang w:eastAsia="zh-CN"/>
        </w:rPr>
      </w:pPr>
    </w:p>
    <w:p w14:paraId="45ACB4BE" w14:textId="007DFDAA" w:rsidR="0035139C" w:rsidRPr="007170A2" w:rsidRDefault="0035139C" w:rsidP="003E3E66">
      <w:pPr>
        <w:jc w:val="both"/>
        <w:rPr>
          <w:b/>
          <w:lang w:eastAsia="zh-CN"/>
        </w:rPr>
      </w:pPr>
      <w:r>
        <w:rPr>
          <w:rFonts w:hint="eastAsia"/>
          <w:lang w:eastAsia="ja-JP"/>
        </w:rPr>
        <w:t>In these conditions, if UL timing adjustment were not appropriately executed, UL-SCH demodulation performance would be degraded.</w:t>
      </w:r>
    </w:p>
    <w:p w14:paraId="30578820" w14:textId="7B5F8729" w:rsidR="00734D5B" w:rsidRDefault="00785BAD" w:rsidP="00341C1B">
      <w:pPr>
        <w:jc w:val="both"/>
        <w:rPr>
          <w:lang w:eastAsia="zh-CN"/>
        </w:rPr>
      </w:pPr>
      <w:r>
        <w:rPr>
          <w:rFonts w:hint="eastAsia"/>
          <w:lang w:eastAsia="zh-CN"/>
        </w:rPr>
        <w:t>F</w:t>
      </w:r>
      <w:r>
        <w:rPr>
          <w:lang w:eastAsia="zh-CN"/>
        </w:rPr>
        <w:t>or LTE and NR FR1 HST, the test parameter A is deno</w:t>
      </w:r>
      <w:r w:rsidR="00347378">
        <w:rPr>
          <w:lang w:eastAsia="zh-CN"/>
        </w:rPr>
        <w:t>ted as around 2 time of CP length</w:t>
      </w:r>
      <w:r w:rsidR="0035139C">
        <w:rPr>
          <w:lang w:eastAsia="zh-CN"/>
        </w:rPr>
        <w:t xml:space="preserve"> and scaled with SCS. For FR2 HST, the propagation delay from two neighboring RRHs is larger than the CP. As mentioned, with large TA command, the remaining propagation delay is close to the length of CP. A</w:t>
      </w:r>
      <w:r w:rsidR="00734D5B">
        <w:rPr>
          <w:lang w:eastAsia="zh-CN"/>
        </w:rPr>
        <w:t xml:space="preserve">fter switching, </w:t>
      </w:r>
      <w:r w:rsidR="00734D5B">
        <w:t>the speed of the timing change in the gNB time adjustment test is relatively slow, tracking the roundtrip propagation delay changes is not difficult and proper uplink timing can be maintained with small incremental adjustments</w:t>
      </w:r>
      <w:r w:rsidR="00734D5B">
        <w:rPr>
          <w:lang w:eastAsia="zh-CN"/>
        </w:rPr>
        <w:t xml:space="preserve"> </w:t>
      </w:r>
    </w:p>
    <w:p w14:paraId="679916F6" w14:textId="3EE77D93" w:rsidR="008834EA" w:rsidRDefault="00785BAD" w:rsidP="00341C1B">
      <w:pPr>
        <w:jc w:val="both"/>
        <w:rPr>
          <w:lang w:eastAsia="zh-CN"/>
        </w:rPr>
      </w:pPr>
      <w:r>
        <w:rPr>
          <w:lang w:eastAsia="zh-CN"/>
        </w:rPr>
        <w:t>Therefore,</w:t>
      </w:r>
      <w:r w:rsidR="0035139C">
        <w:rPr>
          <w:lang w:eastAsia="zh-CN"/>
        </w:rPr>
        <w:t xml:space="preserve"> we prefer to reuse the existing test parameter </w:t>
      </w:r>
      <w:r w:rsidR="0035139C">
        <w:rPr>
          <w:rFonts w:eastAsia="宋体"/>
          <w:lang w:eastAsia="zh-CN"/>
        </w:rPr>
        <w:t xml:space="preserve">A=1.25us, </w:t>
      </w:r>
      <w:r w:rsidR="0035139C" w:rsidRPr="00372FEC">
        <w:rPr>
          <w:rFonts w:eastAsia="宋体" w:hint="eastAsia"/>
          <w:lang w:eastAsia="zh-CN"/>
        </w:rPr>
        <w:t xml:space="preserve">, </w:t>
      </w:r>
      <w:r w:rsidR="0035139C">
        <w:rPr>
          <w:rFonts w:eastAsia="宋体" w:hint="eastAsia"/>
          <w:lang w:eastAsia="zh-CN"/>
        </w:rPr>
        <w:t>Δ</w:t>
      </w:r>
      <w:r w:rsidR="0035139C">
        <w:rPr>
          <w:rFonts w:eastAsia="宋体"/>
          <w:lang w:eastAsia="zh-CN"/>
        </w:rPr>
        <w:t>w</w:t>
      </w:r>
      <w:r w:rsidR="0035139C" w:rsidRPr="004F2657">
        <w:rPr>
          <w:rFonts w:eastAsia="宋体"/>
          <w:lang w:eastAsia="zh-CN"/>
        </w:rPr>
        <w:t>= 1.04s-1</w:t>
      </w:r>
      <w:r w:rsidR="0035139C">
        <w:rPr>
          <w:rFonts w:eastAsia="宋体"/>
          <w:lang w:eastAsia="zh-CN"/>
        </w:rPr>
        <w:t xml:space="preserve"> for UL timing adjustment requirement </w:t>
      </w:r>
    </w:p>
    <w:p w14:paraId="63CEA2BE" w14:textId="57CCCDC9" w:rsidR="00EC03B3" w:rsidRDefault="000C1E56" w:rsidP="00341C1B">
      <w:pPr>
        <w:jc w:val="both"/>
        <w:rPr>
          <w:b/>
          <w:lang w:eastAsia="zh-CN"/>
        </w:rPr>
      </w:pPr>
      <w:r>
        <w:rPr>
          <w:b/>
          <w:lang w:eastAsia="zh-CN"/>
        </w:rPr>
        <w:t>Proposal</w:t>
      </w:r>
      <w:r w:rsidRPr="00581304">
        <w:rPr>
          <w:b/>
        </w:rPr>
        <w:t xml:space="preserve"> </w:t>
      </w:r>
      <w:r w:rsidR="0035139C">
        <w:rPr>
          <w:b/>
          <w:lang w:eastAsia="zh-CN"/>
        </w:rPr>
        <w:t>3</w:t>
      </w:r>
      <w:r>
        <w:rPr>
          <w:rFonts w:hint="eastAsia"/>
          <w:b/>
          <w:lang w:eastAsia="zh-CN"/>
        </w:rPr>
        <w:t xml:space="preserve">:  </w:t>
      </w:r>
      <w:r w:rsidR="0035139C">
        <w:rPr>
          <w:b/>
          <w:lang w:eastAsia="zh-CN"/>
        </w:rPr>
        <w:t xml:space="preserve">Use test parameter </w:t>
      </w:r>
      <w:r w:rsidR="0035139C" w:rsidRPr="0035139C">
        <w:rPr>
          <w:b/>
          <w:lang w:eastAsia="zh-CN"/>
        </w:rPr>
        <w:t xml:space="preserve">A=1.25us, </w:t>
      </w:r>
      <w:r w:rsidR="0035139C" w:rsidRPr="0035139C">
        <w:rPr>
          <w:rFonts w:hint="eastAsia"/>
          <w:b/>
          <w:lang w:eastAsia="zh-CN"/>
        </w:rPr>
        <w:t xml:space="preserve">, </w:t>
      </w:r>
      <w:r w:rsidR="0035139C" w:rsidRPr="0035139C">
        <w:rPr>
          <w:rFonts w:hint="eastAsia"/>
          <w:b/>
          <w:lang w:eastAsia="zh-CN"/>
        </w:rPr>
        <w:t>Δ</w:t>
      </w:r>
      <w:r w:rsidR="0035139C" w:rsidRPr="0035139C">
        <w:rPr>
          <w:b/>
          <w:lang w:eastAsia="zh-CN"/>
        </w:rPr>
        <w:t xml:space="preserve">w= 1.04s-1 for UL timing adjustment requirement </w:t>
      </w:r>
      <w:r w:rsidR="00D064CD">
        <w:rPr>
          <w:b/>
          <w:lang w:eastAsia="zh-CN"/>
        </w:rPr>
        <w:t xml:space="preserve"> </w:t>
      </w:r>
    </w:p>
    <w:p w14:paraId="3D21E3C2" w14:textId="5E2276A4" w:rsidR="00DB771B" w:rsidRDefault="00DB771B" w:rsidP="00341C1B">
      <w:pPr>
        <w:jc w:val="both"/>
        <w:rPr>
          <w:lang w:eastAsia="zh-CN"/>
        </w:rPr>
      </w:pPr>
      <w:r>
        <w:rPr>
          <w:lang w:eastAsia="zh-CN"/>
        </w:rPr>
        <w:t xml:space="preserve">Regarding the timing offset between moving UE and stationary UE, as agreed in the last meeting, </w:t>
      </w:r>
      <w:r w:rsidRPr="00DB771B">
        <w:rPr>
          <w:rFonts w:hint="eastAsia"/>
          <w:lang w:eastAsia="zh-CN"/>
        </w:rPr>
        <w:t>Δ</w:t>
      </w:r>
      <w:r w:rsidRPr="00DB771B">
        <w:rPr>
          <w:rFonts w:hint="eastAsia"/>
          <w:lang w:eastAsia="zh-CN"/>
        </w:rPr>
        <w:t xml:space="preserve">t-(TA-31)x16*8Tc  </w:t>
      </w:r>
      <w:r>
        <w:rPr>
          <w:lang w:eastAsia="zh-CN"/>
        </w:rPr>
        <w:t xml:space="preserve">can be regarded baseline. Based on RRM discussion about uplink timing, RAN4 will further study two options to address uplink timing issue, one method is </w:t>
      </w:r>
      <w:r w:rsidR="00F32DB0">
        <w:rPr>
          <w:lang w:eastAsia="zh-CN"/>
        </w:rPr>
        <w:t>based on one slot UE autonomous large uplink timing adjustment, another is based other implementation/deployment solution. As mentioned in WID, RAN4 will define FR2 HST requirement based on existing Rel-15/16 RAN1 design, so, the TA command and the related TA step is following on existing RAN1 design.</w:t>
      </w:r>
    </w:p>
    <w:p w14:paraId="0D926B57" w14:textId="29621C48" w:rsidR="00DB771B" w:rsidRDefault="00F32DB0" w:rsidP="00341C1B">
      <w:pPr>
        <w:jc w:val="both"/>
        <w:rPr>
          <w:b/>
          <w:lang w:eastAsia="zh-CN"/>
        </w:rPr>
      </w:pPr>
      <w:r>
        <w:rPr>
          <w:b/>
          <w:lang w:eastAsia="zh-CN"/>
        </w:rPr>
        <w:t>Proposal</w:t>
      </w:r>
      <w:r w:rsidRPr="00581304">
        <w:rPr>
          <w:b/>
        </w:rPr>
        <w:t xml:space="preserve"> </w:t>
      </w:r>
      <w:r w:rsidR="0035139C">
        <w:rPr>
          <w:b/>
          <w:lang w:eastAsia="zh-CN"/>
        </w:rPr>
        <w:t>4</w:t>
      </w:r>
      <w:r>
        <w:rPr>
          <w:rFonts w:hint="eastAsia"/>
          <w:b/>
          <w:lang w:eastAsia="zh-CN"/>
        </w:rPr>
        <w:t xml:space="preserve">:  </w:t>
      </w:r>
      <w:r>
        <w:rPr>
          <w:b/>
          <w:lang w:eastAsia="zh-CN"/>
        </w:rPr>
        <w:t xml:space="preserve">The timing different between moving UE and stationary UE as </w:t>
      </w:r>
      <w:r w:rsidRPr="00F32DB0">
        <w:rPr>
          <w:rFonts w:hint="eastAsia"/>
          <w:b/>
          <w:lang w:eastAsia="zh-CN"/>
        </w:rPr>
        <w:t>Δ</w:t>
      </w:r>
      <w:r w:rsidRPr="00F32DB0">
        <w:rPr>
          <w:rFonts w:hint="eastAsia"/>
          <w:b/>
          <w:lang w:eastAsia="zh-CN"/>
        </w:rPr>
        <w:t>t-(TA-31)x16*8Tc</w:t>
      </w:r>
      <w:r w:rsidRPr="00F32DB0">
        <w:rPr>
          <w:b/>
          <w:lang w:eastAsia="zh-CN"/>
        </w:rPr>
        <w:t xml:space="preserve"> can be considered</w:t>
      </w:r>
      <w:r>
        <w:rPr>
          <w:b/>
          <w:lang w:eastAsia="zh-CN"/>
        </w:rPr>
        <w:t xml:space="preserve"> for U</w:t>
      </w:r>
      <w:r w:rsidR="002B70A7">
        <w:rPr>
          <w:b/>
          <w:lang w:eastAsia="zh-CN"/>
        </w:rPr>
        <w:t>L timing adjustment requirement</w:t>
      </w:r>
    </w:p>
    <w:p w14:paraId="1D8429C9" w14:textId="59AE02B6" w:rsidR="0056129A" w:rsidRPr="007135FE" w:rsidRDefault="0056129A" w:rsidP="0056129A">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3</w:t>
      </w:r>
      <w:r>
        <w:rPr>
          <w:rFonts w:ascii="Arial" w:eastAsia="宋体" w:hAnsi="Arial" w:cs="Times New Roman"/>
          <w:sz w:val="36"/>
          <w:szCs w:val="20"/>
          <w:lang w:val="en-GB"/>
        </w:rPr>
        <w:tab/>
      </w:r>
      <w:r>
        <w:rPr>
          <w:rFonts w:ascii="Arial" w:eastAsia="宋体" w:hAnsi="Arial" w:cs="Times New Roman"/>
          <w:sz w:val="36"/>
          <w:szCs w:val="20"/>
          <w:lang w:val="en-GB" w:eastAsia="zh-CN"/>
        </w:rPr>
        <w:t xml:space="preserve">Simulation </w:t>
      </w:r>
    </w:p>
    <w:p w14:paraId="4C354F0B" w14:textId="100A80DB" w:rsidR="00372FEC" w:rsidRDefault="00372FEC" w:rsidP="00341C1B">
      <w:pPr>
        <w:jc w:val="both"/>
        <w:rPr>
          <w:lang w:eastAsia="zh-CN"/>
        </w:rPr>
      </w:pPr>
      <w:r>
        <w:rPr>
          <w:rFonts w:hint="eastAsia"/>
          <w:lang w:eastAsia="zh-CN"/>
        </w:rPr>
        <w:t xml:space="preserve">In this </w:t>
      </w:r>
      <w:r>
        <w:rPr>
          <w:lang w:eastAsia="zh-CN"/>
        </w:rPr>
        <w:t>section, the initial simulation results are provided to compare the performance with different RS configuration. The simulation assumption can</w:t>
      </w:r>
      <w:r w:rsidR="00D13144">
        <w:rPr>
          <w:lang w:eastAsia="zh-CN"/>
        </w:rPr>
        <w:t xml:space="preserve"> be referred as following table.</w:t>
      </w:r>
    </w:p>
    <w:p w14:paraId="7DFE1990" w14:textId="596D78D6" w:rsidR="00D13144" w:rsidRPr="00D13144" w:rsidRDefault="00D13144" w:rsidP="00D13144">
      <w:pPr>
        <w:jc w:val="center"/>
        <w:rPr>
          <w:lang w:eastAsia="zh-CN"/>
        </w:rPr>
      </w:pPr>
      <w:r>
        <w:rPr>
          <w:lang w:eastAsia="zh-CN"/>
        </w:rPr>
        <w:t xml:space="preserve">Table 2: Simulation assumption for UL timing adjustment </w:t>
      </w:r>
    </w:p>
    <w:tbl>
      <w:tblPr>
        <w:tblW w:w="9228" w:type="dxa"/>
        <w:jc w:val="center"/>
        <w:tblCellMar>
          <w:left w:w="0" w:type="dxa"/>
          <w:right w:w="0" w:type="dxa"/>
        </w:tblCellMar>
        <w:tblLook w:val="04A0" w:firstRow="1" w:lastRow="0" w:firstColumn="1" w:lastColumn="0" w:noHBand="0" w:noVBand="1"/>
      </w:tblPr>
      <w:tblGrid>
        <w:gridCol w:w="1698"/>
        <w:gridCol w:w="1624"/>
        <w:gridCol w:w="5906"/>
      </w:tblGrid>
      <w:tr w:rsidR="00372FEC" w:rsidRPr="00372FEC" w14:paraId="107B8408" w14:textId="77777777" w:rsidTr="00BF39CB">
        <w:trPr>
          <w:trHeight w:val="168"/>
          <w:jc w:val="center"/>
        </w:trPr>
        <w:tc>
          <w:tcPr>
            <w:tcW w:w="3322" w:type="dxa"/>
            <w:gridSpan w:val="2"/>
            <w:tcBorders>
              <w:top w:val="single" w:sz="8" w:space="0" w:color="FFFFFF"/>
              <w:left w:val="single" w:sz="8" w:space="0" w:color="FFFFFF"/>
              <w:bottom w:val="single" w:sz="24" w:space="0" w:color="FFFFFF"/>
              <w:right w:val="single" w:sz="8" w:space="0" w:color="FFFFFF"/>
            </w:tcBorders>
            <w:shd w:val="clear" w:color="auto" w:fill="4F81BD"/>
            <w:tcMar>
              <w:top w:w="15" w:type="dxa"/>
              <w:left w:w="55" w:type="dxa"/>
              <w:bottom w:w="0" w:type="dxa"/>
              <w:right w:w="55" w:type="dxa"/>
            </w:tcMar>
            <w:hideMark/>
          </w:tcPr>
          <w:p w14:paraId="7471B6E0" w14:textId="77777777" w:rsidR="00372FEC" w:rsidRPr="00372FEC" w:rsidRDefault="00372FEC" w:rsidP="00164628">
            <w:pPr>
              <w:spacing w:after="0" w:line="240" w:lineRule="auto"/>
              <w:jc w:val="center"/>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Parameter</w:t>
            </w:r>
          </w:p>
        </w:tc>
        <w:tc>
          <w:tcPr>
            <w:tcW w:w="590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55" w:type="dxa"/>
              <w:bottom w:w="0" w:type="dxa"/>
              <w:right w:w="55" w:type="dxa"/>
            </w:tcMar>
            <w:hideMark/>
          </w:tcPr>
          <w:p w14:paraId="4981B7F8" w14:textId="77777777" w:rsidR="00372FEC" w:rsidRPr="00372FEC" w:rsidRDefault="00372FEC" w:rsidP="00372FEC">
            <w:pPr>
              <w:wordWrap w:val="0"/>
              <w:spacing w:after="0" w:line="240" w:lineRule="auto"/>
              <w:jc w:val="center"/>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Value</w:t>
            </w:r>
          </w:p>
        </w:tc>
      </w:tr>
      <w:tr w:rsidR="00372FEC" w:rsidRPr="00372FEC" w14:paraId="5703BC21" w14:textId="77777777" w:rsidTr="00BF39CB">
        <w:trPr>
          <w:trHeight w:val="168"/>
          <w:jc w:val="center"/>
        </w:trPr>
        <w:tc>
          <w:tcPr>
            <w:tcW w:w="3322" w:type="dxa"/>
            <w:gridSpan w:val="2"/>
            <w:tcBorders>
              <w:top w:val="single" w:sz="24"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6D84DFB3"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Transform precoding</w:t>
            </w:r>
          </w:p>
        </w:tc>
        <w:tc>
          <w:tcPr>
            <w:tcW w:w="5906" w:type="dxa"/>
            <w:tcBorders>
              <w:top w:val="single" w:sz="24"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hideMark/>
          </w:tcPr>
          <w:p w14:paraId="1D86CA18" w14:textId="77777777" w:rsidR="00372FEC" w:rsidRPr="00372FEC" w:rsidRDefault="00372FEC" w:rsidP="00372FEC">
            <w:pPr>
              <w:wordWrap w:val="0"/>
              <w:spacing w:after="0" w:line="240" w:lineRule="auto"/>
              <w:jc w:val="center"/>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Disabled</w:t>
            </w:r>
          </w:p>
        </w:tc>
      </w:tr>
      <w:tr w:rsidR="00372FEC" w:rsidRPr="00372FEC" w14:paraId="05881E4E" w14:textId="77777777" w:rsidTr="00BF39CB">
        <w:trPr>
          <w:trHeight w:val="387"/>
          <w:jc w:val="center"/>
        </w:trPr>
        <w:tc>
          <w:tcPr>
            <w:tcW w:w="3322" w:type="dxa"/>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45552DC8"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Uplink-downlink allocation for TDD</w:t>
            </w:r>
          </w:p>
        </w:tc>
        <w:tc>
          <w:tcPr>
            <w:tcW w:w="5906"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hideMark/>
          </w:tcPr>
          <w:p w14:paraId="6FCA2BCB"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
                <w:sz w:val="14"/>
                <w:szCs w:val="14"/>
                <w:lang w:val="en-GB" w:eastAsia="zh-CN"/>
              </w:rPr>
              <w:t>120kHz SCS:</w:t>
            </w:r>
          </w:p>
          <w:p w14:paraId="39FEF84B"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
                <w:sz w:val="14"/>
                <w:szCs w:val="14"/>
                <w:lang w:val="en-GB" w:eastAsia="zh-CN"/>
              </w:rPr>
              <w:lastRenderedPageBreak/>
              <w:t>3D1S1U, S=10D:2G:2U</w:t>
            </w:r>
          </w:p>
        </w:tc>
      </w:tr>
      <w:tr w:rsidR="00372FEC" w:rsidRPr="00372FEC" w14:paraId="4AFB299C" w14:textId="77777777" w:rsidTr="00BF39CB">
        <w:trPr>
          <w:trHeight w:val="239"/>
          <w:jc w:val="center"/>
        </w:trPr>
        <w:tc>
          <w:tcPr>
            <w:tcW w:w="3322" w:type="dxa"/>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51FF4DA2"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lastRenderedPageBreak/>
              <w:t>Channel bandwidth</w:t>
            </w:r>
          </w:p>
        </w:tc>
        <w:tc>
          <w:tcPr>
            <w:tcW w:w="5906"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hideMark/>
          </w:tcPr>
          <w:p w14:paraId="4A521BA3"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120KHz SCS:   50MHz and 200MHz</w:t>
            </w:r>
          </w:p>
        </w:tc>
      </w:tr>
      <w:tr w:rsidR="00372FEC" w:rsidRPr="00372FEC" w14:paraId="28A75ECC" w14:textId="77777777" w:rsidTr="00BF39CB">
        <w:trPr>
          <w:trHeight w:val="168"/>
          <w:jc w:val="center"/>
        </w:trPr>
        <w:tc>
          <w:tcPr>
            <w:tcW w:w="3322" w:type="dxa"/>
            <w:gridSpan w:val="2"/>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20782702"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MCS</w:t>
            </w:r>
          </w:p>
        </w:tc>
        <w:tc>
          <w:tcPr>
            <w:tcW w:w="5906"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hideMark/>
          </w:tcPr>
          <w:p w14:paraId="3C7D2954"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16</w:t>
            </w:r>
          </w:p>
        </w:tc>
      </w:tr>
      <w:tr w:rsidR="00372FEC" w:rsidRPr="00372FEC" w14:paraId="48529B7C" w14:textId="77777777" w:rsidTr="00BF39CB">
        <w:trPr>
          <w:trHeight w:val="180"/>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37EC8570"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HARQ</w:t>
            </w:r>
          </w:p>
        </w:tc>
        <w:tc>
          <w:tcPr>
            <w:tcW w:w="1623"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hideMark/>
          </w:tcPr>
          <w:p w14:paraId="07C7DE8D"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Maximum number of HARQ transmissions</w:t>
            </w:r>
          </w:p>
        </w:tc>
        <w:tc>
          <w:tcPr>
            <w:tcW w:w="5906"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hideMark/>
          </w:tcPr>
          <w:p w14:paraId="19B177EE"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4</w:t>
            </w:r>
          </w:p>
        </w:tc>
      </w:tr>
      <w:tr w:rsidR="00372FEC" w:rsidRPr="00372FEC" w14:paraId="5EA8552E" w14:textId="77777777" w:rsidTr="00BF39CB">
        <w:trPr>
          <w:trHeight w:val="168"/>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2423BC77"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 </w:t>
            </w:r>
          </w:p>
        </w:tc>
        <w:tc>
          <w:tcPr>
            <w:tcW w:w="1623"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hideMark/>
          </w:tcPr>
          <w:p w14:paraId="0A01E199"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RV sequence</w:t>
            </w:r>
          </w:p>
        </w:tc>
        <w:tc>
          <w:tcPr>
            <w:tcW w:w="5906"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hideMark/>
          </w:tcPr>
          <w:p w14:paraId="05385F30"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fr-FR" w:eastAsia="zh-CN"/>
              </w:rPr>
              <w:t>0, 2, 3, 1</w:t>
            </w:r>
          </w:p>
        </w:tc>
      </w:tr>
      <w:tr w:rsidR="00372FEC" w:rsidRPr="00372FEC" w14:paraId="12D0D85D" w14:textId="77777777" w:rsidTr="00BF39CB">
        <w:trPr>
          <w:trHeight w:val="168"/>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7AD8AE02"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DM-RS</w:t>
            </w:r>
          </w:p>
        </w:tc>
        <w:tc>
          <w:tcPr>
            <w:tcW w:w="1623"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vAlign w:val="center"/>
            <w:hideMark/>
          </w:tcPr>
          <w:p w14:paraId="65987CEF"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DM-RS configuration type</w:t>
            </w:r>
          </w:p>
        </w:tc>
        <w:tc>
          <w:tcPr>
            <w:tcW w:w="5906"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hideMark/>
          </w:tcPr>
          <w:p w14:paraId="25FDC08E"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1</w:t>
            </w:r>
          </w:p>
        </w:tc>
      </w:tr>
      <w:tr w:rsidR="00372FEC" w:rsidRPr="00372FEC" w14:paraId="01A9680B" w14:textId="77777777" w:rsidTr="00BF39CB">
        <w:trPr>
          <w:trHeight w:val="168"/>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710913EA"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 </w:t>
            </w:r>
          </w:p>
        </w:tc>
        <w:tc>
          <w:tcPr>
            <w:tcW w:w="1623"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vAlign w:val="center"/>
            <w:hideMark/>
          </w:tcPr>
          <w:p w14:paraId="044DF7B1"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DM-RS duration</w:t>
            </w:r>
          </w:p>
        </w:tc>
        <w:tc>
          <w:tcPr>
            <w:tcW w:w="5906"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hideMark/>
          </w:tcPr>
          <w:p w14:paraId="3E23E232"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single-symbol DM-RS</w:t>
            </w:r>
          </w:p>
        </w:tc>
      </w:tr>
      <w:tr w:rsidR="00372FEC" w:rsidRPr="00372FEC" w14:paraId="1150B0A7" w14:textId="77777777" w:rsidTr="00BF39CB">
        <w:trPr>
          <w:trHeight w:val="168"/>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5B09133C"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 </w:t>
            </w:r>
          </w:p>
        </w:tc>
        <w:tc>
          <w:tcPr>
            <w:tcW w:w="1623"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vAlign w:val="center"/>
            <w:hideMark/>
          </w:tcPr>
          <w:p w14:paraId="0633C935"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DM-RS position (l</w:t>
            </w:r>
            <w:r w:rsidRPr="00372FEC">
              <w:rPr>
                <w:rFonts w:ascii="Malgun Gothic" w:eastAsia="Malgun Gothic" w:hAnsi="Malgun Gothic" w:cs="Arial" w:hint="eastAsia"/>
                <w:color w:val="000000"/>
                <w:kern w:val="24"/>
                <w:position w:val="-4"/>
                <w:sz w:val="14"/>
                <w:szCs w:val="14"/>
                <w:vertAlign w:val="subscript"/>
                <w:lang w:val="en-GB" w:eastAsia="zh-CN"/>
              </w:rPr>
              <w:t>0</w:t>
            </w:r>
            <w:r w:rsidRPr="00372FEC">
              <w:rPr>
                <w:rFonts w:ascii="Malgun Gothic" w:eastAsia="Malgun Gothic" w:hAnsi="Malgun Gothic" w:cs="Arial" w:hint="eastAsia"/>
                <w:color w:val="000000"/>
                <w:kern w:val="24"/>
                <w:sz w:val="14"/>
                <w:szCs w:val="14"/>
                <w:lang w:val="en-GB" w:eastAsia="zh-CN"/>
              </w:rPr>
              <w:t>)</w:t>
            </w:r>
          </w:p>
        </w:tc>
        <w:tc>
          <w:tcPr>
            <w:tcW w:w="5906"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hideMark/>
          </w:tcPr>
          <w:p w14:paraId="0BBA9E1F" w14:textId="43BE847F" w:rsidR="00372FEC" w:rsidRPr="00372FEC" w:rsidRDefault="00372FEC" w:rsidP="00372FEC">
            <w:pPr>
              <w:wordWrap w:val="0"/>
              <w:spacing w:after="0" w:line="240" w:lineRule="auto"/>
              <w:rPr>
                <w:rFonts w:ascii="Arial" w:eastAsia="宋体" w:hAnsi="Arial" w:cs="Arial"/>
                <w:sz w:val="36"/>
                <w:szCs w:val="36"/>
                <w:lang w:eastAsia="zh-CN"/>
              </w:rPr>
            </w:pPr>
            <w:r>
              <w:rPr>
                <w:rFonts w:ascii="Malgun Gothic" w:eastAsia="Malgun Gothic" w:hAnsi="Malgun Gothic" w:cs="Arial"/>
                <w:color w:val="000000"/>
                <w:kern w:val="24"/>
                <w:sz w:val="14"/>
                <w:szCs w:val="14"/>
                <w:lang w:val="en-GB" w:eastAsia="zh-CN"/>
              </w:rPr>
              <w:t>0</w:t>
            </w:r>
          </w:p>
        </w:tc>
      </w:tr>
      <w:tr w:rsidR="00372FEC" w:rsidRPr="00372FEC" w14:paraId="48A31BAA" w14:textId="77777777" w:rsidTr="00BF39CB">
        <w:trPr>
          <w:trHeight w:val="168"/>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5F95C2A5"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 </w:t>
            </w:r>
          </w:p>
        </w:tc>
        <w:tc>
          <w:tcPr>
            <w:tcW w:w="1623"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vAlign w:val="center"/>
            <w:hideMark/>
          </w:tcPr>
          <w:p w14:paraId="0F5914D4"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Additional DM-RS position</w:t>
            </w:r>
          </w:p>
        </w:tc>
        <w:tc>
          <w:tcPr>
            <w:tcW w:w="5906"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hideMark/>
          </w:tcPr>
          <w:p w14:paraId="6780B72B" w14:textId="77777777" w:rsidR="00372FEC" w:rsidRPr="00372FEC" w:rsidRDefault="00372FEC" w:rsidP="00372FEC">
            <w:pPr>
              <w:wordWrap w:val="0"/>
              <w:spacing w:after="0" w:line="240" w:lineRule="auto"/>
              <w:rPr>
                <w:rFonts w:ascii="Malgun Gothic" w:eastAsia="Malgun Gothic" w:hAnsi="Malgun Gothic" w:cs="Arial"/>
                <w:color w:val="000000"/>
                <w:kern w:val="24"/>
                <w:sz w:val="14"/>
                <w:szCs w:val="14"/>
                <w:lang w:val="en-GB" w:eastAsia="zh-CN"/>
              </w:rPr>
            </w:pPr>
            <w:r w:rsidRPr="00372FEC">
              <w:rPr>
                <w:rFonts w:ascii="Malgun Gothic" w:eastAsia="Malgun Gothic" w:hAnsi="Malgun Gothic" w:cs="Arial"/>
                <w:color w:val="000000"/>
                <w:kern w:val="24"/>
                <w:sz w:val="14"/>
                <w:szCs w:val="14"/>
                <w:lang w:val="en-GB" w:eastAsia="zh-CN"/>
              </w:rPr>
              <w:t>option 1: 1+0</w:t>
            </w:r>
          </w:p>
          <w:p w14:paraId="4FFFE8A0" w14:textId="77777777" w:rsidR="00372FEC" w:rsidRPr="00372FEC" w:rsidRDefault="00372FEC" w:rsidP="00372FEC">
            <w:pPr>
              <w:wordWrap w:val="0"/>
              <w:spacing w:after="0" w:line="240" w:lineRule="auto"/>
              <w:rPr>
                <w:rFonts w:ascii="Malgun Gothic" w:eastAsia="Malgun Gothic" w:hAnsi="Malgun Gothic" w:cs="Arial"/>
                <w:color w:val="000000"/>
                <w:kern w:val="24"/>
                <w:sz w:val="14"/>
                <w:szCs w:val="14"/>
                <w:lang w:val="en-GB" w:eastAsia="zh-CN"/>
              </w:rPr>
            </w:pPr>
            <w:r w:rsidRPr="00372FEC">
              <w:rPr>
                <w:rFonts w:ascii="Malgun Gothic" w:eastAsia="Malgun Gothic" w:hAnsi="Malgun Gothic" w:cs="Arial"/>
                <w:color w:val="000000"/>
                <w:kern w:val="24"/>
                <w:sz w:val="14"/>
                <w:szCs w:val="14"/>
                <w:lang w:val="en-GB" w:eastAsia="zh-CN"/>
              </w:rPr>
              <w:t>option 2: 1+1</w:t>
            </w:r>
          </w:p>
          <w:p w14:paraId="278C3391"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color w:val="000000"/>
                <w:kern w:val="24"/>
                <w:sz w:val="14"/>
                <w:szCs w:val="14"/>
                <w:lang w:val="en-GB" w:eastAsia="zh-CN"/>
              </w:rPr>
              <w:t>option 3: 1+1+1</w:t>
            </w:r>
          </w:p>
        </w:tc>
      </w:tr>
      <w:tr w:rsidR="00372FEC" w:rsidRPr="00372FEC" w14:paraId="2D519034" w14:textId="77777777" w:rsidTr="00BF39CB">
        <w:trPr>
          <w:trHeight w:val="180"/>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3469285E"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 </w:t>
            </w:r>
          </w:p>
        </w:tc>
        <w:tc>
          <w:tcPr>
            <w:tcW w:w="1623"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vAlign w:val="center"/>
            <w:hideMark/>
          </w:tcPr>
          <w:p w14:paraId="413E6F4C"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Number of DM-RS CDM group(s) without data</w:t>
            </w:r>
          </w:p>
        </w:tc>
        <w:tc>
          <w:tcPr>
            <w:tcW w:w="5906"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hideMark/>
          </w:tcPr>
          <w:p w14:paraId="13408596"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2</w:t>
            </w:r>
          </w:p>
        </w:tc>
      </w:tr>
      <w:tr w:rsidR="00372FEC" w:rsidRPr="00372FEC" w14:paraId="79743E08" w14:textId="77777777" w:rsidTr="00BF39CB">
        <w:trPr>
          <w:trHeight w:val="180"/>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2D15E406"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 </w:t>
            </w:r>
          </w:p>
        </w:tc>
        <w:tc>
          <w:tcPr>
            <w:tcW w:w="1623"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vAlign w:val="center"/>
            <w:hideMark/>
          </w:tcPr>
          <w:p w14:paraId="3BD97872"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Ratio of PUSCH EPRE to DM-RS EPRE</w:t>
            </w:r>
          </w:p>
        </w:tc>
        <w:tc>
          <w:tcPr>
            <w:tcW w:w="5906"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hideMark/>
          </w:tcPr>
          <w:p w14:paraId="20EE8515"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-3 dB</w:t>
            </w:r>
          </w:p>
        </w:tc>
      </w:tr>
      <w:tr w:rsidR="00372FEC" w:rsidRPr="00372FEC" w14:paraId="411E33D7" w14:textId="77777777" w:rsidTr="00BF39CB">
        <w:trPr>
          <w:trHeight w:val="168"/>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7B7CBD14"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 </w:t>
            </w:r>
          </w:p>
        </w:tc>
        <w:tc>
          <w:tcPr>
            <w:tcW w:w="1623"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vAlign w:val="center"/>
            <w:hideMark/>
          </w:tcPr>
          <w:p w14:paraId="7B6E91FC"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DM-RS port</w:t>
            </w:r>
          </w:p>
        </w:tc>
        <w:tc>
          <w:tcPr>
            <w:tcW w:w="5906"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hideMark/>
          </w:tcPr>
          <w:p w14:paraId="5BE37C23"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{0}</w:t>
            </w:r>
          </w:p>
        </w:tc>
      </w:tr>
      <w:tr w:rsidR="00372FEC" w:rsidRPr="00372FEC" w14:paraId="611D6561" w14:textId="77777777" w:rsidTr="00BF39CB">
        <w:trPr>
          <w:trHeight w:val="338"/>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3EB792E0"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Time domain resource assignment</w:t>
            </w:r>
          </w:p>
        </w:tc>
        <w:tc>
          <w:tcPr>
            <w:tcW w:w="1623"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vAlign w:val="center"/>
            <w:hideMark/>
          </w:tcPr>
          <w:p w14:paraId="238A7810"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DM-RS sequence generation</w:t>
            </w:r>
          </w:p>
        </w:tc>
        <w:tc>
          <w:tcPr>
            <w:tcW w:w="5906"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hideMark/>
          </w:tcPr>
          <w:p w14:paraId="122CCBBE"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N</w:t>
            </w:r>
            <w:r w:rsidRPr="00372FEC">
              <w:rPr>
                <w:rFonts w:ascii="Malgun Gothic" w:eastAsia="Malgun Gothic" w:hAnsi="Malgun Gothic" w:cs="Arial" w:hint="eastAsia"/>
                <w:color w:val="000000"/>
                <w:kern w:val="24"/>
                <w:position w:val="-4"/>
                <w:sz w:val="14"/>
                <w:szCs w:val="14"/>
                <w:vertAlign w:val="subscript"/>
                <w:lang w:val="en-GB" w:eastAsia="zh-CN"/>
              </w:rPr>
              <w:t>ID</w:t>
            </w:r>
            <w:r w:rsidRPr="00372FEC">
              <w:rPr>
                <w:rFonts w:ascii="Malgun Gothic" w:eastAsia="Malgun Gothic" w:hAnsi="Malgun Gothic" w:cs="Arial" w:hint="eastAsia"/>
                <w:color w:val="000000"/>
                <w:kern w:val="24"/>
                <w:position w:val="4"/>
                <w:sz w:val="14"/>
                <w:szCs w:val="14"/>
                <w:vertAlign w:val="superscript"/>
                <w:lang w:val="en-GB" w:eastAsia="zh-CN"/>
              </w:rPr>
              <w:t>0</w:t>
            </w:r>
            <w:r w:rsidRPr="00372FEC">
              <w:rPr>
                <w:rFonts w:ascii="Malgun Gothic" w:eastAsia="Malgun Gothic" w:hAnsi="Malgun Gothic" w:cs="Arial" w:hint="eastAsia"/>
                <w:color w:val="000000"/>
                <w:kern w:val="24"/>
                <w:sz w:val="14"/>
                <w:szCs w:val="14"/>
                <w:lang w:val="en-GB" w:eastAsia="zh-CN"/>
              </w:rPr>
              <w:t>=0, n</w:t>
            </w:r>
            <w:r w:rsidRPr="00372FEC">
              <w:rPr>
                <w:rFonts w:ascii="Malgun Gothic" w:eastAsia="Malgun Gothic" w:hAnsi="Malgun Gothic" w:cs="Arial" w:hint="eastAsia"/>
                <w:color w:val="000000"/>
                <w:kern w:val="24"/>
                <w:position w:val="-4"/>
                <w:sz w:val="14"/>
                <w:szCs w:val="14"/>
                <w:vertAlign w:val="subscript"/>
                <w:lang w:val="en-GB" w:eastAsia="zh-CN"/>
              </w:rPr>
              <w:t>SCID</w:t>
            </w:r>
            <w:r w:rsidRPr="00372FEC">
              <w:rPr>
                <w:rFonts w:ascii="Malgun Gothic" w:eastAsia="Malgun Gothic" w:hAnsi="Malgun Gothic" w:cs="Arial" w:hint="eastAsia"/>
                <w:color w:val="000000"/>
                <w:kern w:val="24"/>
                <w:sz w:val="14"/>
                <w:szCs w:val="14"/>
                <w:lang w:val="en-GB" w:eastAsia="zh-CN"/>
              </w:rPr>
              <w:t xml:space="preserve"> =0 for moving UE</w:t>
            </w:r>
          </w:p>
          <w:p w14:paraId="5B90E7E7"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N</w:t>
            </w:r>
            <w:r w:rsidRPr="00372FEC">
              <w:rPr>
                <w:rFonts w:ascii="Malgun Gothic" w:eastAsia="Malgun Gothic" w:hAnsi="Malgun Gothic" w:cs="Arial" w:hint="eastAsia"/>
                <w:color w:val="000000"/>
                <w:kern w:val="24"/>
                <w:position w:val="-4"/>
                <w:sz w:val="14"/>
                <w:szCs w:val="14"/>
                <w:vertAlign w:val="subscript"/>
                <w:lang w:val="en-GB" w:eastAsia="zh-CN"/>
              </w:rPr>
              <w:t>ID</w:t>
            </w:r>
            <w:r w:rsidRPr="00372FEC">
              <w:rPr>
                <w:rFonts w:ascii="Malgun Gothic" w:eastAsia="Malgun Gothic" w:hAnsi="Malgun Gothic" w:cs="Arial" w:hint="eastAsia"/>
                <w:color w:val="000000"/>
                <w:kern w:val="24"/>
                <w:position w:val="4"/>
                <w:sz w:val="14"/>
                <w:szCs w:val="14"/>
                <w:vertAlign w:val="superscript"/>
                <w:lang w:val="en-GB" w:eastAsia="zh-CN"/>
              </w:rPr>
              <w:t>0</w:t>
            </w:r>
            <w:r w:rsidRPr="00372FEC">
              <w:rPr>
                <w:rFonts w:ascii="Malgun Gothic" w:eastAsia="Malgun Gothic" w:hAnsi="Malgun Gothic" w:cs="Arial" w:hint="eastAsia"/>
                <w:color w:val="000000"/>
                <w:kern w:val="24"/>
                <w:sz w:val="14"/>
                <w:szCs w:val="14"/>
                <w:lang w:val="en-GB" w:eastAsia="zh-CN"/>
              </w:rPr>
              <w:t>=1, n</w:t>
            </w:r>
            <w:r w:rsidRPr="00372FEC">
              <w:rPr>
                <w:rFonts w:ascii="Malgun Gothic" w:eastAsia="Malgun Gothic" w:hAnsi="Malgun Gothic" w:cs="Arial" w:hint="eastAsia"/>
                <w:color w:val="000000"/>
                <w:kern w:val="24"/>
                <w:position w:val="-4"/>
                <w:sz w:val="14"/>
                <w:szCs w:val="14"/>
                <w:vertAlign w:val="subscript"/>
                <w:lang w:val="en-GB" w:eastAsia="zh-CN"/>
              </w:rPr>
              <w:t>SCID</w:t>
            </w:r>
            <w:r w:rsidRPr="00372FEC">
              <w:rPr>
                <w:rFonts w:ascii="Malgun Gothic" w:eastAsia="Malgun Gothic" w:hAnsi="Malgun Gothic" w:cs="Arial" w:hint="eastAsia"/>
                <w:color w:val="000000"/>
                <w:kern w:val="24"/>
                <w:sz w:val="14"/>
                <w:szCs w:val="14"/>
                <w:lang w:val="en-GB" w:eastAsia="zh-CN"/>
              </w:rPr>
              <w:t xml:space="preserve"> =1 for stationary UE</w:t>
            </w:r>
          </w:p>
        </w:tc>
      </w:tr>
      <w:tr w:rsidR="00372FEC" w:rsidRPr="00372FEC" w14:paraId="0D4B6F00" w14:textId="77777777" w:rsidTr="00BF39CB">
        <w:trPr>
          <w:trHeight w:val="168"/>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3FC7199F"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 </w:t>
            </w:r>
          </w:p>
        </w:tc>
        <w:tc>
          <w:tcPr>
            <w:tcW w:w="1623"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vAlign w:val="center"/>
            <w:hideMark/>
          </w:tcPr>
          <w:p w14:paraId="542ECB5E"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PUSCH mapping type</w:t>
            </w:r>
          </w:p>
        </w:tc>
        <w:tc>
          <w:tcPr>
            <w:tcW w:w="5906"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vAlign w:val="center"/>
            <w:hideMark/>
          </w:tcPr>
          <w:p w14:paraId="223CB07D"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B</w:t>
            </w:r>
          </w:p>
        </w:tc>
      </w:tr>
      <w:tr w:rsidR="00372FEC" w:rsidRPr="00372FEC" w14:paraId="74FEFB5A" w14:textId="77777777" w:rsidTr="00BF39CB">
        <w:trPr>
          <w:trHeight w:val="168"/>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21EE0055"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 </w:t>
            </w:r>
          </w:p>
        </w:tc>
        <w:tc>
          <w:tcPr>
            <w:tcW w:w="1623"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hideMark/>
          </w:tcPr>
          <w:p w14:paraId="428F9299"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Allocation length</w:t>
            </w:r>
          </w:p>
        </w:tc>
        <w:tc>
          <w:tcPr>
            <w:tcW w:w="5906"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hideMark/>
          </w:tcPr>
          <w:p w14:paraId="18F7C9A2"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10</w:t>
            </w:r>
          </w:p>
        </w:tc>
      </w:tr>
      <w:tr w:rsidR="00372FEC" w:rsidRPr="00372FEC" w14:paraId="446EE5D3" w14:textId="77777777" w:rsidTr="00BF39CB">
        <w:trPr>
          <w:trHeight w:val="338"/>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74FDB20A"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Frequency domain resource assignment</w:t>
            </w:r>
          </w:p>
        </w:tc>
        <w:tc>
          <w:tcPr>
            <w:tcW w:w="1623"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hideMark/>
          </w:tcPr>
          <w:p w14:paraId="43A41DB2"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RB assignment</w:t>
            </w:r>
          </w:p>
        </w:tc>
        <w:tc>
          <w:tcPr>
            <w:tcW w:w="5906"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hideMark/>
          </w:tcPr>
          <w:p w14:paraId="0A141D72"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50MHz CBW:   16RBs for each UE, Moving UE RBs: 0~15; Stationary UE RBs: 16~31</w:t>
            </w:r>
          </w:p>
          <w:p w14:paraId="40BA417B"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Arial" w:eastAsia="等线" w:hAnsi="Arial" w:cs="Times New Roman"/>
                <w:color w:val="000000"/>
                <w:kern w:val="24"/>
                <w:sz w:val="14"/>
                <w:szCs w:val="14"/>
                <w:lang w:val="en-GB" w:eastAsia="zh-CN"/>
              </w:rPr>
              <w:t>200MHz CBW:  66RBs for each UE, Moving UE RBs: 0~65, Stationary UE RBs: 66~131</w:t>
            </w:r>
          </w:p>
        </w:tc>
      </w:tr>
      <w:tr w:rsidR="00372FEC" w:rsidRPr="00372FEC" w14:paraId="3F884F93" w14:textId="77777777" w:rsidTr="00BF39CB">
        <w:trPr>
          <w:trHeight w:val="404"/>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6D7396D5"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 </w:t>
            </w:r>
          </w:p>
        </w:tc>
        <w:tc>
          <w:tcPr>
            <w:tcW w:w="1623"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hideMark/>
          </w:tcPr>
          <w:p w14:paraId="066E58A7"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Starting PRB index</w:t>
            </w:r>
          </w:p>
        </w:tc>
        <w:tc>
          <w:tcPr>
            <w:tcW w:w="5906"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hideMark/>
          </w:tcPr>
          <w:p w14:paraId="524BA81A"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 xml:space="preserve">Moving UE: 0 </w:t>
            </w:r>
          </w:p>
          <w:p w14:paraId="3B7CD872"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Stationary UE: 16 for 50MHz and 66 for 200MHz</w:t>
            </w:r>
          </w:p>
        </w:tc>
      </w:tr>
      <w:tr w:rsidR="00372FEC" w:rsidRPr="00372FEC" w14:paraId="5254C908" w14:textId="77777777" w:rsidTr="00BF39CB">
        <w:trPr>
          <w:trHeight w:val="168"/>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6B61A326"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 </w:t>
            </w:r>
          </w:p>
        </w:tc>
        <w:tc>
          <w:tcPr>
            <w:tcW w:w="1623"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hideMark/>
          </w:tcPr>
          <w:p w14:paraId="1BBCE676"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Frequency hopping</w:t>
            </w:r>
          </w:p>
        </w:tc>
        <w:tc>
          <w:tcPr>
            <w:tcW w:w="5906"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hideMark/>
          </w:tcPr>
          <w:p w14:paraId="38E207DF"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Disabled</w:t>
            </w:r>
          </w:p>
        </w:tc>
      </w:tr>
      <w:tr w:rsidR="00372FEC" w:rsidRPr="00372FEC" w14:paraId="4256B157" w14:textId="77777777" w:rsidTr="00BF39CB">
        <w:trPr>
          <w:trHeight w:val="437"/>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19B11BA3"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SRS resource allocation</w:t>
            </w:r>
          </w:p>
        </w:tc>
        <w:tc>
          <w:tcPr>
            <w:tcW w:w="1623"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hideMark/>
          </w:tcPr>
          <w:p w14:paraId="3A7E0CFD"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Slots in which sounding RS is transmitted (Note 1)</w:t>
            </w:r>
          </w:p>
        </w:tc>
        <w:tc>
          <w:tcPr>
            <w:tcW w:w="5906" w:type="dxa"/>
            <w:tcBorders>
              <w:top w:val="single" w:sz="8" w:space="0" w:color="FFFFFF"/>
              <w:left w:val="single" w:sz="8" w:space="0" w:color="FFFFFF"/>
              <w:bottom w:val="single" w:sz="8" w:space="0" w:color="FFFFFF"/>
              <w:right w:val="single" w:sz="8" w:space="0" w:color="FFFFFF"/>
            </w:tcBorders>
            <w:shd w:val="clear" w:color="auto" w:fill="E9EDF4"/>
            <w:tcMar>
              <w:top w:w="15" w:type="dxa"/>
              <w:left w:w="55" w:type="dxa"/>
              <w:bottom w:w="0" w:type="dxa"/>
              <w:right w:w="55" w:type="dxa"/>
            </w:tcMar>
            <w:vAlign w:val="center"/>
            <w:hideMark/>
          </w:tcPr>
          <w:p w14:paraId="10C51869"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 xml:space="preserve">For TDD: </w:t>
            </w:r>
          </w:p>
          <w:p w14:paraId="74462718"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eastAsia="zh-CN"/>
              </w:rPr>
              <w:t xml:space="preserve">  - </w:t>
            </w:r>
            <w:r w:rsidRPr="00372FEC">
              <w:rPr>
                <w:rFonts w:ascii="Malgun Gothic" w:eastAsia="Malgun Gothic" w:hAnsi="Malgun Gothic" w:cs="Arial" w:hint="eastAsia"/>
                <w:color w:val="000000"/>
                <w:kern w:val="24"/>
                <w:sz w:val="14"/>
                <w:szCs w:val="14"/>
                <w:lang w:val="en-GB" w:eastAsia="zh-CN"/>
              </w:rPr>
              <w:t>last symbol in slot #3 in radio frames for 120KHz</w:t>
            </w:r>
          </w:p>
        </w:tc>
      </w:tr>
      <w:tr w:rsidR="00372FEC" w:rsidRPr="00372FEC" w14:paraId="79AA70C8" w14:textId="77777777" w:rsidTr="00BF39CB">
        <w:trPr>
          <w:trHeight w:val="583"/>
          <w:jc w:val="center"/>
        </w:trPr>
        <w:tc>
          <w:tcPr>
            <w:tcW w:w="1698" w:type="dxa"/>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12DE268F"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 </w:t>
            </w:r>
          </w:p>
        </w:tc>
        <w:tc>
          <w:tcPr>
            <w:tcW w:w="1623"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hideMark/>
          </w:tcPr>
          <w:p w14:paraId="6F79E828"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SRS resource allocation</w:t>
            </w:r>
          </w:p>
        </w:tc>
        <w:tc>
          <w:tcPr>
            <w:tcW w:w="5906" w:type="dxa"/>
            <w:tcBorders>
              <w:top w:val="single" w:sz="8" w:space="0" w:color="FFFFFF"/>
              <w:left w:val="single" w:sz="8" w:space="0" w:color="FFFFFF"/>
              <w:bottom w:val="single" w:sz="8" w:space="0" w:color="FFFFFF"/>
              <w:right w:val="single" w:sz="8" w:space="0" w:color="FFFFFF"/>
            </w:tcBorders>
            <w:shd w:val="clear" w:color="auto" w:fill="D0D8E8"/>
            <w:tcMar>
              <w:top w:w="15" w:type="dxa"/>
              <w:left w:w="55" w:type="dxa"/>
              <w:bottom w:w="0" w:type="dxa"/>
              <w:right w:w="55" w:type="dxa"/>
            </w:tcMar>
            <w:vAlign w:val="center"/>
            <w:hideMark/>
          </w:tcPr>
          <w:p w14:paraId="32CC26D1"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 xml:space="preserve">120 kHz SCS: </w:t>
            </w:r>
          </w:p>
          <w:p w14:paraId="5CF9E323"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val="en-GB" w:eastAsia="zh-CN"/>
              </w:rPr>
              <w:t xml:space="preserve">  - 50MHz CBW (32RBs)~C_SRS =9, B_SRS=0</w:t>
            </w:r>
          </w:p>
          <w:p w14:paraId="798B8CEE" w14:textId="77777777" w:rsidR="00372FEC" w:rsidRPr="00372FEC" w:rsidRDefault="00372FEC" w:rsidP="00372FEC">
            <w:pPr>
              <w:wordWrap w:val="0"/>
              <w:spacing w:after="0" w:line="240" w:lineRule="auto"/>
              <w:rPr>
                <w:rFonts w:ascii="Arial" w:eastAsia="宋体" w:hAnsi="Arial" w:cs="Arial"/>
                <w:sz w:val="36"/>
                <w:szCs w:val="36"/>
                <w:lang w:eastAsia="zh-CN"/>
              </w:rPr>
            </w:pPr>
            <w:r w:rsidRPr="00372FEC">
              <w:rPr>
                <w:rFonts w:ascii="Malgun Gothic" w:eastAsia="Malgun Gothic" w:hAnsi="Malgun Gothic" w:cs="Arial" w:hint="eastAsia"/>
                <w:color w:val="000000"/>
                <w:kern w:val="24"/>
                <w:sz w:val="14"/>
                <w:szCs w:val="14"/>
                <w:lang w:eastAsia="zh-CN"/>
              </w:rPr>
              <w:t xml:space="preserve">  - 200MHz CBW (132RBs)~C_SRS =33, B_SRS=0</w:t>
            </w:r>
          </w:p>
        </w:tc>
      </w:tr>
      <w:tr w:rsidR="00372FEC" w:rsidRPr="00372FEC" w14:paraId="44ABE239" w14:textId="77777777" w:rsidTr="00BF39CB">
        <w:trPr>
          <w:trHeight w:val="180"/>
          <w:jc w:val="center"/>
        </w:trPr>
        <w:tc>
          <w:tcPr>
            <w:tcW w:w="9228" w:type="dxa"/>
            <w:gridSpan w:val="3"/>
            <w:tcBorders>
              <w:top w:val="single" w:sz="8" w:space="0" w:color="FFFFFF"/>
              <w:left w:val="single" w:sz="8" w:space="0" w:color="FFFFFF"/>
              <w:bottom w:val="single" w:sz="8" w:space="0" w:color="FFFFFF"/>
              <w:right w:val="single" w:sz="8" w:space="0" w:color="FFFFFF"/>
            </w:tcBorders>
            <w:shd w:val="clear" w:color="auto" w:fill="4F81BD"/>
            <w:tcMar>
              <w:top w:w="15" w:type="dxa"/>
              <w:left w:w="55" w:type="dxa"/>
              <w:bottom w:w="0" w:type="dxa"/>
              <w:right w:w="55" w:type="dxa"/>
            </w:tcMar>
            <w:hideMark/>
          </w:tcPr>
          <w:p w14:paraId="1AB59F45" w14:textId="4EA6EB7C" w:rsidR="00372FEC" w:rsidRPr="00372FEC" w:rsidRDefault="00372FEC" w:rsidP="00372FEC">
            <w:pPr>
              <w:wordWrap w:val="0"/>
              <w:spacing w:after="0" w:line="240" w:lineRule="auto"/>
              <w:ind w:left="850" w:hanging="850"/>
              <w:rPr>
                <w:rFonts w:ascii="Arial" w:eastAsia="宋体" w:hAnsi="Arial" w:cs="Arial"/>
                <w:sz w:val="36"/>
                <w:szCs w:val="36"/>
                <w:lang w:eastAsia="zh-CN"/>
              </w:rPr>
            </w:pPr>
            <w:r w:rsidRPr="00372FEC">
              <w:rPr>
                <w:rFonts w:ascii="Malgun Gothic" w:eastAsia="Malgun Gothic" w:hAnsi="Malgun Gothic" w:cs="Arial" w:hint="eastAsia"/>
                <w:b/>
                <w:bCs/>
                <w:color w:val="FFFFFF"/>
                <w:kern w:val="24"/>
                <w:sz w:val="14"/>
                <w:szCs w:val="14"/>
                <w:lang w:val="en-GB" w:eastAsia="zh-CN"/>
              </w:rPr>
              <w:t>NOTE 1.</w:t>
            </w:r>
            <w:r w:rsidRPr="00372FEC">
              <w:rPr>
                <w:rFonts w:ascii="Malgun Gothic" w:eastAsia="Malgun Gothic" w:hAnsi="Malgun Gothic" w:cs="Arial" w:hint="eastAsia"/>
                <w:b/>
                <w:bCs/>
                <w:color w:val="FFFFFF"/>
                <w:kern w:val="24"/>
                <w:sz w:val="14"/>
                <w:szCs w:val="14"/>
                <w:lang w:val="en-GB" w:eastAsia="zh-CN"/>
              </w:rPr>
              <w:tab/>
              <w:t>The transmission of SRS is optional. And the transmission comb and SRS periodic are configured as K</w:t>
            </w:r>
            <w:r w:rsidRPr="00372FEC">
              <w:rPr>
                <w:rFonts w:ascii="Malgun Gothic" w:eastAsia="Malgun Gothic" w:hAnsi="Malgun Gothic" w:cs="Arial" w:hint="eastAsia"/>
                <w:b/>
                <w:bCs/>
                <w:color w:val="FFFFFF"/>
                <w:kern w:val="24"/>
                <w:position w:val="-4"/>
                <w:sz w:val="14"/>
                <w:szCs w:val="14"/>
                <w:vertAlign w:val="subscript"/>
                <w:lang w:val="en-GB" w:eastAsia="zh-CN"/>
              </w:rPr>
              <w:t>TC</w:t>
            </w:r>
            <w:r w:rsidRPr="00372FEC">
              <w:rPr>
                <w:rFonts w:ascii="Malgun Gothic" w:eastAsia="Malgun Gothic" w:hAnsi="Malgun Gothic" w:cs="Arial" w:hint="eastAsia"/>
                <w:b/>
                <w:bCs/>
                <w:color w:val="FFFFFF"/>
                <w:kern w:val="24"/>
                <w:sz w:val="14"/>
                <w:szCs w:val="14"/>
                <w:lang w:val="en-GB" w:eastAsia="zh-CN"/>
              </w:rPr>
              <w:t xml:space="preserve"> = 2, and T</w:t>
            </w:r>
            <w:r w:rsidR="00BF39CB">
              <w:rPr>
                <w:rFonts w:ascii="Malgun Gothic" w:eastAsia="Malgun Gothic" w:hAnsi="Malgun Gothic" w:cs="Arial"/>
                <w:b/>
                <w:bCs/>
                <w:color w:val="FFFFFF"/>
                <w:kern w:val="24"/>
                <w:position w:val="-4"/>
                <w:sz w:val="14"/>
                <w:szCs w:val="14"/>
                <w:vertAlign w:val="subscript"/>
                <w:lang w:val="en-GB" w:eastAsia="zh-CN"/>
              </w:rPr>
              <w:t>SRS</w:t>
            </w:r>
            <w:r w:rsidRPr="00372FEC">
              <w:rPr>
                <w:rFonts w:ascii="Malgun Gothic" w:eastAsia="Malgun Gothic" w:hAnsi="Malgun Gothic" w:cs="Arial" w:hint="eastAsia"/>
                <w:b/>
                <w:bCs/>
                <w:color w:val="FFFFFF"/>
                <w:kern w:val="24"/>
                <w:sz w:val="14"/>
                <w:szCs w:val="14"/>
                <w:lang w:val="en-GB" w:eastAsia="zh-CN"/>
              </w:rPr>
              <w:t>= 10 respectively.</w:t>
            </w:r>
          </w:p>
        </w:tc>
      </w:tr>
    </w:tbl>
    <w:p w14:paraId="7EEDDF6A" w14:textId="77777777" w:rsidR="00372FEC" w:rsidRDefault="00372FEC" w:rsidP="00341C1B">
      <w:pPr>
        <w:jc w:val="both"/>
        <w:rPr>
          <w:lang w:eastAsia="zh-CN"/>
        </w:rPr>
      </w:pPr>
    </w:p>
    <w:p w14:paraId="549B3308" w14:textId="4338E39C" w:rsidR="00372FEC" w:rsidRDefault="00D13144" w:rsidP="00E52E29">
      <w:pPr>
        <w:jc w:val="center"/>
        <w:rPr>
          <w:lang w:eastAsia="zh-CN"/>
        </w:rPr>
      </w:pPr>
      <w:r>
        <w:rPr>
          <w:lang w:eastAsia="zh-CN"/>
        </w:rPr>
        <w:t>Table 3</w:t>
      </w:r>
      <w:r w:rsidR="00E52E29">
        <w:rPr>
          <w:lang w:eastAsia="zh-CN"/>
        </w:rPr>
        <w:t>: Initial simulation results for UL timing adjustment requirements</w:t>
      </w:r>
    </w:p>
    <w:tbl>
      <w:tblPr>
        <w:tblStyle w:val="a6"/>
        <w:tblW w:w="9113" w:type="dxa"/>
        <w:jc w:val="center"/>
        <w:tblLayout w:type="fixed"/>
        <w:tblLook w:val="04A0" w:firstRow="1" w:lastRow="0" w:firstColumn="1" w:lastColumn="0" w:noHBand="0" w:noVBand="1"/>
      </w:tblPr>
      <w:tblGrid>
        <w:gridCol w:w="682"/>
        <w:gridCol w:w="880"/>
        <w:gridCol w:w="841"/>
        <w:gridCol w:w="819"/>
        <w:gridCol w:w="783"/>
        <w:gridCol w:w="939"/>
        <w:gridCol w:w="1382"/>
        <w:gridCol w:w="825"/>
        <w:gridCol w:w="1039"/>
        <w:gridCol w:w="923"/>
      </w:tblGrid>
      <w:tr w:rsidR="00E52E29" w14:paraId="6AA0C3D6" w14:textId="77777777" w:rsidTr="00D13144">
        <w:trPr>
          <w:trHeight w:val="733"/>
          <w:jc w:val="center"/>
        </w:trPr>
        <w:tc>
          <w:tcPr>
            <w:tcW w:w="682" w:type="dxa"/>
            <w:vAlign w:val="center"/>
          </w:tcPr>
          <w:p w14:paraId="2A3B2385" w14:textId="3B4F2140" w:rsidR="00372FEC" w:rsidRDefault="00372FEC" w:rsidP="00E52E29">
            <w:pPr>
              <w:jc w:val="center"/>
              <w:rPr>
                <w:lang w:eastAsia="zh-CN"/>
              </w:rPr>
            </w:pPr>
            <w:r>
              <w:rPr>
                <w:rFonts w:hint="eastAsia"/>
                <w:lang w:eastAsia="zh-CN"/>
              </w:rPr>
              <w:t>T</w:t>
            </w:r>
            <w:r>
              <w:rPr>
                <w:lang w:eastAsia="zh-CN"/>
              </w:rPr>
              <w:t>x/Rx</w:t>
            </w:r>
          </w:p>
        </w:tc>
        <w:tc>
          <w:tcPr>
            <w:tcW w:w="880" w:type="dxa"/>
            <w:vAlign w:val="center"/>
          </w:tcPr>
          <w:p w14:paraId="39CE5BF1" w14:textId="20DB045A" w:rsidR="00372FEC" w:rsidRDefault="00372FEC" w:rsidP="00E52E29">
            <w:pPr>
              <w:jc w:val="center"/>
              <w:rPr>
                <w:lang w:eastAsia="zh-CN"/>
              </w:rPr>
            </w:pPr>
            <w:r>
              <w:rPr>
                <w:rFonts w:hint="eastAsia"/>
                <w:lang w:eastAsia="zh-CN"/>
              </w:rPr>
              <w:t>S</w:t>
            </w:r>
            <w:r>
              <w:rPr>
                <w:lang w:eastAsia="zh-CN"/>
              </w:rPr>
              <w:t>CS, BW</w:t>
            </w:r>
          </w:p>
        </w:tc>
        <w:tc>
          <w:tcPr>
            <w:tcW w:w="841" w:type="dxa"/>
            <w:vAlign w:val="center"/>
          </w:tcPr>
          <w:p w14:paraId="3CA9EFFD" w14:textId="0E5FE732" w:rsidR="00372FEC" w:rsidRDefault="00164628" w:rsidP="00E52E29">
            <w:pPr>
              <w:jc w:val="center"/>
              <w:rPr>
                <w:lang w:eastAsia="zh-CN"/>
              </w:rPr>
            </w:pPr>
            <w:r>
              <w:rPr>
                <w:lang w:eastAsia="zh-CN"/>
              </w:rPr>
              <w:t>MCS</w:t>
            </w:r>
          </w:p>
        </w:tc>
        <w:tc>
          <w:tcPr>
            <w:tcW w:w="819" w:type="dxa"/>
            <w:vAlign w:val="center"/>
          </w:tcPr>
          <w:p w14:paraId="5E6882AB" w14:textId="1AD11C8E" w:rsidR="00372FEC" w:rsidRDefault="00164628" w:rsidP="00E52E29">
            <w:pPr>
              <w:jc w:val="center"/>
              <w:rPr>
                <w:lang w:eastAsia="zh-CN"/>
              </w:rPr>
            </w:pPr>
            <w:r>
              <w:rPr>
                <w:lang w:eastAsia="zh-CN"/>
              </w:rPr>
              <w:t>Mapping type</w:t>
            </w:r>
          </w:p>
        </w:tc>
        <w:tc>
          <w:tcPr>
            <w:tcW w:w="783" w:type="dxa"/>
            <w:vAlign w:val="center"/>
          </w:tcPr>
          <w:p w14:paraId="6A69B814" w14:textId="1A0855F0" w:rsidR="00372FEC" w:rsidRDefault="00164628" w:rsidP="00E52E29">
            <w:pPr>
              <w:jc w:val="center"/>
              <w:rPr>
                <w:lang w:eastAsia="zh-CN"/>
              </w:rPr>
            </w:pPr>
            <w:r>
              <w:rPr>
                <w:lang w:eastAsia="zh-CN"/>
              </w:rPr>
              <w:t>Symbol length</w:t>
            </w:r>
          </w:p>
        </w:tc>
        <w:tc>
          <w:tcPr>
            <w:tcW w:w="939" w:type="dxa"/>
            <w:vAlign w:val="center"/>
          </w:tcPr>
          <w:p w14:paraId="74C7CEEC" w14:textId="6341372B" w:rsidR="00372FEC" w:rsidRDefault="00164628" w:rsidP="00E52E29">
            <w:pPr>
              <w:jc w:val="center"/>
              <w:rPr>
                <w:lang w:eastAsia="zh-CN"/>
              </w:rPr>
            </w:pPr>
            <w:r>
              <w:rPr>
                <w:rFonts w:hint="eastAsia"/>
                <w:lang w:eastAsia="zh-CN"/>
              </w:rPr>
              <w:t>D</w:t>
            </w:r>
            <w:r>
              <w:rPr>
                <w:lang w:eastAsia="zh-CN"/>
              </w:rPr>
              <w:t>MRS configuration</w:t>
            </w:r>
          </w:p>
        </w:tc>
        <w:tc>
          <w:tcPr>
            <w:tcW w:w="1382" w:type="dxa"/>
            <w:vAlign w:val="center"/>
          </w:tcPr>
          <w:p w14:paraId="305A3703" w14:textId="645A0799" w:rsidR="00372FEC" w:rsidRDefault="00164628" w:rsidP="00E52E29">
            <w:pPr>
              <w:jc w:val="center"/>
              <w:rPr>
                <w:lang w:eastAsia="zh-CN"/>
              </w:rPr>
            </w:pPr>
            <w:r>
              <w:rPr>
                <w:rFonts w:hint="eastAsia"/>
                <w:lang w:eastAsia="zh-CN"/>
              </w:rPr>
              <w:t>P</w:t>
            </w:r>
            <w:r>
              <w:rPr>
                <w:lang w:eastAsia="zh-CN"/>
              </w:rPr>
              <w:t>T-RS</w:t>
            </w:r>
          </w:p>
        </w:tc>
        <w:tc>
          <w:tcPr>
            <w:tcW w:w="825" w:type="dxa"/>
            <w:vAlign w:val="center"/>
          </w:tcPr>
          <w:p w14:paraId="0FFD2A8F" w14:textId="57EE66AE" w:rsidR="00372FEC" w:rsidRDefault="00164628" w:rsidP="00E52E29">
            <w:pPr>
              <w:jc w:val="center"/>
              <w:rPr>
                <w:lang w:eastAsia="zh-CN"/>
              </w:rPr>
            </w:pPr>
            <w:r>
              <w:rPr>
                <w:rFonts w:hint="eastAsia"/>
                <w:lang w:eastAsia="zh-CN"/>
              </w:rPr>
              <w:t>C</w:t>
            </w:r>
            <w:r>
              <w:rPr>
                <w:lang w:eastAsia="zh-CN"/>
              </w:rPr>
              <w:t>hannel</w:t>
            </w:r>
          </w:p>
        </w:tc>
        <w:tc>
          <w:tcPr>
            <w:tcW w:w="1039" w:type="dxa"/>
            <w:vAlign w:val="center"/>
          </w:tcPr>
          <w:p w14:paraId="7E5679D3" w14:textId="6FE5F6ED" w:rsidR="00372FEC" w:rsidRDefault="00164628" w:rsidP="00E52E29">
            <w:pPr>
              <w:jc w:val="center"/>
              <w:rPr>
                <w:lang w:eastAsia="zh-CN"/>
              </w:rPr>
            </w:pPr>
            <w:r>
              <w:rPr>
                <w:rFonts w:hint="eastAsia"/>
                <w:lang w:eastAsia="zh-CN"/>
              </w:rPr>
              <w:t>R</w:t>
            </w:r>
            <w:r>
              <w:rPr>
                <w:lang w:eastAsia="zh-CN"/>
              </w:rPr>
              <w:t>S assignment</w:t>
            </w:r>
          </w:p>
        </w:tc>
        <w:tc>
          <w:tcPr>
            <w:tcW w:w="923" w:type="dxa"/>
            <w:vAlign w:val="center"/>
          </w:tcPr>
          <w:p w14:paraId="568C979A" w14:textId="43265874" w:rsidR="00372FEC" w:rsidRDefault="00164628" w:rsidP="00E52E29">
            <w:pPr>
              <w:jc w:val="center"/>
              <w:rPr>
                <w:lang w:eastAsia="zh-CN"/>
              </w:rPr>
            </w:pPr>
            <w:r>
              <w:rPr>
                <w:rFonts w:hint="eastAsia"/>
                <w:lang w:eastAsia="zh-CN"/>
              </w:rPr>
              <w:t>S</w:t>
            </w:r>
            <w:r>
              <w:rPr>
                <w:lang w:eastAsia="zh-CN"/>
              </w:rPr>
              <w:t>NR@70 of TP</w:t>
            </w:r>
          </w:p>
        </w:tc>
      </w:tr>
      <w:tr w:rsidR="00E52E29" w14:paraId="03E84DEE" w14:textId="77777777" w:rsidTr="00D13144">
        <w:trPr>
          <w:trHeight w:val="310"/>
          <w:jc w:val="center"/>
        </w:trPr>
        <w:tc>
          <w:tcPr>
            <w:tcW w:w="682" w:type="dxa"/>
            <w:vMerge w:val="restart"/>
            <w:vAlign w:val="center"/>
          </w:tcPr>
          <w:p w14:paraId="3485E13A" w14:textId="432D2943" w:rsidR="00E52E29" w:rsidRDefault="00E52E29" w:rsidP="00E52E29">
            <w:pPr>
              <w:jc w:val="center"/>
              <w:rPr>
                <w:lang w:eastAsia="zh-CN"/>
              </w:rPr>
            </w:pPr>
            <w:r>
              <w:rPr>
                <w:rFonts w:hint="eastAsia"/>
                <w:lang w:eastAsia="zh-CN"/>
              </w:rPr>
              <w:t>1</w:t>
            </w:r>
            <w:r>
              <w:rPr>
                <w:lang w:eastAsia="zh-CN"/>
              </w:rPr>
              <w:t>T2R</w:t>
            </w:r>
          </w:p>
        </w:tc>
        <w:tc>
          <w:tcPr>
            <w:tcW w:w="880" w:type="dxa"/>
            <w:vMerge w:val="restart"/>
            <w:vAlign w:val="center"/>
          </w:tcPr>
          <w:p w14:paraId="0F1E4AE9" w14:textId="43D7EE76" w:rsidR="00E52E29" w:rsidRDefault="00E52E29" w:rsidP="00E52E29">
            <w:pPr>
              <w:jc w:val="center"/>
              <w:rPr>
                <w:lang w:eastAsia="zh-CN"/>
              </w:rPr>
            </w:pPr>
            <w:r>
              <w:rPr>
                <w:rFonts w:hint="eastAsia"/>
                <w:lang w:eastAsia="zh-CN"/>
              </w:rPr>
              <w:t>1</w:t>
            </w:r>
            <w:r>
              <w:rPr>
                <w:lang w:eastAsia="zh-CN"/>
              </w:rPr>
              <w:t>20KHz50MHz</w:t>
            </w:r>
          </w:p>
        </w:tc>
        <w:tc>
          <w:tcPr>
            <w:tcW w:w="841" w:type="dxa"/>
            <w:vMerge w:val="restart"/>
            <w:vAlign w:val="center"/>
          </w:tcPr>
          <w:p w14:paraId="182C8225" w14:textId="4AD4D636" w:rsidR="00E52E29" w:rsidRDefault="00E52E29" w:rsidP="00E52E29">
            <w:pPr>
              <w:jc w:val="center"/>
              <w:rPr>
                <w:lang w:eastAsia="zh-CN"/>
              </w:rPr>
            </w:pPr>
            <w:r>
              <w:rPr>
                <w:lang w:eastAsia="zh-CN"/>
              </w:rPr>
              <w:t>MCS16</w:t>
            </w:r>
          </w:p>
        </w:tc>
        <w:tc>
          <w:tcPr>
            <w:tcW w:w="819" w:type="dxa"/>
            <w:vMerge w:val="restart"/>
            <w:vAlign w:val="center"/>
          </w:tcPr>
          <w:p w14:paraId="7E899370" w14:textId="622AB17A" w:rsidR="00E52E29" w:rsidRDefault="00E52E29" w:rsidP="00E52E29">
            <w:pPr>
              <w:jc w:val="center"/>
              <w:rPr>
                <w:lang w:eastAsia="zh-CN"/>
              </w:rPr>
            </w:pPr>
            <w:r>
              <w:rPr>
                <w:rFonts w:hint="eastAsia"/>
                <w:lang w:eastAsia="zh-CN"/>
              </w:rPr>
              <w:t>B</w:t>
            </w:r>
          </w:p>
        </w:tc>
        <w:tc>
          <w:tcPr>
            <w:tcW w:w="783" w:type="dxa"/>
            <w:vMerge w:val="restart"/>
            <w:vAlign w:val="center"/>
          </w:tcPr>
          <w:p w14:paraId="7EEA3342" w14:textId="45DC572E" w:rsidR="00E52E29" w:rsidRDefault="00E52E29" w:rsidP="00E52E29">
            <w:pPr>
              <w:jc w:val="center"/>
              <w:rPr>
                <w:lang w:eastAsia="zh-CN"/>
              </w:rPr>
            </w:pPr>
            <w:r>
              <w:rPr>
                <w:rFonts w:hint="eastAsia"/>
                <w:lang w:eastAsia="zh-CN"/>
              </w:rPr>
              <w:t>1</w:t>
            </w:r>
            <w:r>
              <w:rPr>
                <w:lang w:eastAsia="zh-CN"/>
              </w:rPr>
              <w:t>0</w:t>
            </w:r>
          </w:p>
        </w:tc>
        <w:tc>
          <w:tcPr>
            <w:tcW w:w="939" w:type="dxa"/>
            <w:vMerge w:val="restart"/>
            <w:vAlign w:val="center"/>
          </w:tcPr>
          <w:p w14:paraId="79BD69AD" w14:textId="05BB4CEF" w:rsidR="00E52E29" w:rsidRDefault="00E52E29" w:rsidP="00E52E29">
            <w:pPr>
              <w:jc w:val="center"/>
              <w:rPr>
                <w:lang w:eastAsia="zh-CN"/>
              </w:rPr>
            </w:pPr>
            <w:r>
              <w:rPr>
                <w:rFonts w:hint="eastAsia"/>
                <w:lang w:eastAsia="zh-CN"/>
              </w:rPr>
              <w:t>1</w:t>
            </w:r>
            <w:r>
              <w:rPr>
                <w:lang w:eastAsia="zh-CN"/>
              </w:rPr>
              <w:t>+0</w:t>
            </w:r>
          </w:p>
        </w:tc>
        <w:tc>
          <w:tcPr>
            <w:tcW w:w="1382" w:type="dxa"/>
            <w:vMerge w:val="restart"/>
            <w:vAlign w:val="center"/>
          </w:tcPr>
          <w:p w14:paraId="728C180B" w14:textId="54D70314" w:rsidR="00E52E29" w:rsidRDefault="00E52E29" w:rsidP="00E52E29">
            <w:pPr>
              <w:jc w:val="center"/>
              <w:rPr>
                <w:lang w:eastAsia="zh-CN"/>
              </w:rPr>
            </w:pPr>
            <w:r>
              <w:rPr>
                <w:rFonts w:hint="eastAsia"/>
                <w:lang w:eastAsia="zh-CN"/>
              </w:rPr>
              <w:t>K</w:t>
            </w:r>
            <w:r>
              <w:rPr>
                <w:lang w:eastAsia="zh-CN"/>
              </w:rPr>
              <w:t>_PTRS=2, L_PTRS=1</w:t>
            </w:r>
          </w:p>
        </w:tc>
        <w:tc>
          <w:tcPr>
            <w:tcW w:w="825" w:type="dxa"/>
            <w:vMerge w:val="restart"/>
            <w:vAlign w:val="center"/>
          </w:tcPr>
          <w:p w14:paraId="03834421" w14:textId="6089BBE6" w:rsidR="00E52E29" w:rsidRDefault="00E52E29" w:rsidP="00E52E29">
            <w:pPr>
              <w:jc w:val="center"/>
              <w:rPr>
                <w:lang w:eastAsia="zh-CN"/>
              </w:rPr>
            </w:pPr>
            <w:r>
              <w:rPr>
                <w:rFonts w:hint="eastAsia"/>
                <w:lang w:eastAsia="zh-CN"/>
              </w:rPr>
              <w:t>A</w:t>
            </w:r>
            <w:r>
              <w:rPr>
                <w:lang w:eastAsia="zh-CN"/>
              </w:rPr>
              <w:t>WGN</w:t>
            </w:r>
          </w:p>
        </w:tc>
        <w:tc>
          <w:tcPr>
            <w:tcW w:w="1039" w:type="dxa"/>
            <w:vAlign w:val="center"/>
          </w:tcPr>
          <w:p w14:paraId="5DD94947" w14:textId="3CF0A992" w:rsidR="00E52E29" w:rsidRDefault="00E52E29" w:rsidP="00E52E29">
            <w:pPr>
              <w:jc w:val="center"/>
              <w:rPr>
                <w:lang w:eastAsia="zh-CN"/>
              </w:rPr>
            </w:pPr>
            <w:r>
              <w:rPr>
                <w:lang w:eastAsia="zh-CN"/>
              </w:rPr>
              <w:t xml:space="preserve">Moving UE: 0~15 </w:t>
            </w:r>
          </w:p>
        </w:tc>
        <w:tc>
          <w:tcPr>
            <w:tcW w:w="923" w:type="dxa"/>
            <w:vMerge w:val="restart"/>
            <w:vAlign w:val="center"/>
          </w:tcPr>
          <w:p w14:paraId="73DD17D5" w14:textId="12EDAF3D" w:rsidR="00E52E29" w:rsidRDefault="00D13144" w:rsidP="00E52E29">
            <w:pPr>
              <w:jc w:val="center"/>
              <w:rPr>
                <w:lang w:eastAsia="zh-CN"/>
              </w:rPr>
            </w:pPr>
            <w:r>
              <w:rPr>
                <w:rFonts w:hint="eastAsia"/>
                <w:lang w:eastAsia="zh-CN"/>
              </w:rPr>
              <w:t>7</w:t>
            </w:r>
            <w:r>
              <w:rPr>
                <w:lang w:eastAsia="zh-CN"/>
              </w:rPr>
              <w:t>.5</w:t>
            </w:r>
          </w:p>
        </w:tc>
      </w:tr>
      <w:tr w:rsidR="00E52E29" w14:paraId="1B8305EF" w14:textId="77777777" w:rsidTr="00D13144">
        <w:trPr>
          <w:trHeight w:val="309"/>
          <w:jc w:val="center"/>
        </w:trPr>
        <w:tc>
          <w:tcPr>
            <w:tcW w:w="682" w:type="dxa"/>
            <w:vMerge/>
            <w:vAlign w:val="center"/>
          </w:tcPr>
          <w:p w14:paraId="5210C15A" w14:textId="77777777" w:rsidR="00E52E29" w:rsidRDefault="00E52E29" w:rsidP="00E52E29">
            <w:pPr>
              <w:jc w:val="center"/>
              <w:rPr>
                <w:lang w:eastAsia="zh-CN"/>
              </w:rPr>
            </w:pPr>
          </w:p>
        </w:tc>
        <w:tc>
          <w:tcPr>
            <w:tcW w:w="880" w:type="dxa"/>
            <w:vMerge/>
            <w:vAlign w:val="center"/>
          </w:tcPr>
          <w:p w14:paraId="67D68331" w14:textId="77777777" w:rsidR="00E52E29" w:rsidRDefault="00E52E29" w:rsidP="00E52E29">
            <w:pPr>
              <w:jc w:val="center"/>
              <w:rPr>
                <w:lang w:eastAsia="zh-CN"/>
              </w:rPr>
            </w:pPr>
          </w:p>
        </w:tc>
        <w:tc>
          <w:tcPr>
            <w:tcW w:w="841" w:type="dxa"/>
            <w:vMerge/>
            <w:vAlign w:val="center"/>
          </w:tcPr>
          <w:p w14:paraId="2B73E56A" w14:textId="77777777" w:rsidR="00E52E29" w:rsidRDefault="00E52E29" w:rsidP="00E52E29">
            <w:pPr>
              <w:jc w:val="center"/>
              <w:rPr>
                <w:lang w:eastAsia="zh-CN"/>
              </w:rPr>
            </w:pPr>
          </w:p>
        </w:tc>
        <w:tc>
          <w:tcPr>
            <w:tcW w:w="819" w:type="dxa"/>
            <w:vMerge/>
            <w:vAlign w:val="center"/>
          </w:tcPr>
          <w:p w14:paraId="1834DB97" w14:textId="77777777" w:rsidR="00E52E29" w:rsidRDefault="00E52E29" w:rsidP="00E52E29">
            <w:pPr>
              <w:jc w:val="center"/>
              <w:rPr>
                <w:lang w:eastAsia="zh-CN"/>
              </w:rPr>
            </w:pPr>
          </w:p>
        </w:tc>
        <w:tc>
          <w:tcPr>
            <w:tcW w:w="783" w:type="dxa"/>
            <w:vMerge/>
            <w:vAlign w:val="center"/>
          </w:tcPr>
          <w:p w14:paraId="3ED8FFA8" w14:textId="77777777" w:rsidR="00E52E29" w:rsidRDefault="00E52E29" w:rsidP="00E52E29">
            <w:pPr>
              <w:jc w:val="center"/>
              <w:rPr>
                <w:lang w:eastAsia="zh-CN"/>
              </w:rPr>
            </w:pPr>
          </w:p>
        </w:tc>
        <w:tc>
          <w:tcPr>
            <w:tcW w:w="939" w:type="dxa"/>
            <w:vMerge/>
            <w:vAlign w:val="center"/>
          </w:tcPr>
          <w:p w14:paraId="25D494AB" w14:textId="77777777" w:rsidR="00E52E29" w:rsidRDefault="00E52E29" w:rsidP="00E52E29">
            <w:pPr>
              <w:jc w:val="center"/>
              <w:rPr>
                <w:lang w:eastAsia="zh-CN"/>
              </w:rPr>
            </w:pPr>
          </w:p>
        </w:tc>
        <w:tc>
          <w:tcPr>
            <w:tcW w:w="1382" w:type="dxa"/>
            <w:vMerge/>
            <w:vAlign w:val="center"/>
          </w:tcPr>
          <w:p w14:paraId="67582648" w14:textId="77777777" w:rsidR="00E52E29" w:rsidRDefault="00E52E29" w:rsidP="00E52E29">
            <w:pPr>
              <w:jc w:val="center"/>
              <w:rPr>
                <w:lang w:eastAsia="zh-CN"/>
              </w:rPr>
            </w:pPr>
          </w:p>
        </w:tc>
        <w:tc>
          <w:tcPr>
            <w:tcW w:w="825" w:type="dxa"/>
            <w:vMerge/>
            <w:vAlign w:val="center"/>
          </w:tcPr>
          <w:p w14:paraId="3BC180E8" w14:textId="77777777" w:rsidR="00E52E29" w:rsidRDefault="00E52E29" w:rsidP="00E52E29">
            <w:pPr>
              <w:jc w:val="center"/>
              <w:rPr>
                <w:lang w:eastAsia="zh-CN"/>
              </w:rPr>
            </w:pPr>
          </w:p>
        </w:tc>
        <w:tc>
          <w:tcPr>
            <w:tcW w:w="1039" w:type="dxa"/>
            <w:vAlign w:val="center"/>
          </w:tcPr>
          <w:p w14:paraId="097B1B94" w14:textId="79CDF6D9" w:rsidR="00E52E29" w:rsidRDefault="00E52E29" w:rsidP="00E52E29">
            <w:pPr>
              <w:jc w:val="center"/>
              <w:rPr>
                <w:lang w:eastAsia="zh-CN"/>
              </w:rPr>
            </w:pPr>
            <w:r>
              <w:rPr>
                <w:lang w:eastAsia="zh-CN"/>
              </w:rPr>
              <w:t>Stationary UE: 16~31</w:t>
            </w:r>
          </w:p>
        </w:tc>
        <w:tc>
          <w:tcPr>
            <w:tcW w:w="923" w:type="dxa"/>
            <w:vMerge/>
            <w:vAlign w:val="center"/>
          </w:tcPr>
          <w:p w14:paraId="52DDA154" w14:textId="77777777" w:rsidR="00E52E29" w:rsidRDefault="00E52E29" w:rsidP="00E52E29">
            <w:pPr>
              <w:jc w:val="center"/>
              <w:rPr>
                <w:lang w:eastAsia="zh-CN"/>
              </w:rPr>
            </w:pPr>
          </w:p>
        </w:tc>
      </w:tr>
      <w:tr w:rsidR="00D064CD" w14:paraId="543F9EB8" w14:textId="77777777" w:rsidTr="00D13144">
        <w:trPr>
          <w:trHeight w:val="387"/>
          <w:jc w:val="center"/>
        </w:trPr>
        <w:tc>
          <w:tcPr>
            <w:tcW w:w="682" w:type="dxa"/>
            <w:vMerge w:val="restart"/>
            <w:vAlign w:val="center"/>
          </w:tcPr>
          <w:p w14:paraId="3DEBB590" w14:textId="4006E340" w:rsidR="00D064CD" w:rsidRDefault="00D064CD" w:rsidP="00E52E29">
            <w:pPr>
              <w:jc w:val="center"/>
              <w:rPr>
                <w:lang w:eastAsia="zh-CN"/>
              </w:rPr>
            </w:pPr>
            <w:r>
              <w:rPr>
                <w:rFonts w:hint="eastAsia"/>
                <w:lang w:eastAsia="zh-CN"/>
              </w:rPr>
              <w:lastRenderedPageBreak/>
              <w:t>1</w:t>
            </w:r>
            <w:r>
              <w:rPr>
                <w:lang w:eastAsia="zh-CN"/>
              </w:rPr>
              <w:t>T2R</w:t>
            </w:r>
          </w:p>
        </w:tc>
        <w:tc>
          <w:tcPr>
            <w:tcW w:w="880" w:type="dxa"/>
            <w:vMerge w:val="restart"/>
            <w:vAlign w:val="center"/>
          </w:tcPr>
          <w:p w14:paraId="16A11CDF" w14:textId="24B398D1" w:rsidR="00D064CD" w:rsidRDefault="00D064CD" w:rsidP="00E52E29">
            <w:pPr>
              <w:jc w:val="center"/>
              <w:rPr>
                <w:lang w:eastAsia="zh-CN"/>
              </w:rPr>
            </w:pPr>
            <w:r>
              <w:rPr>
                <w:rFonts w:hint="eastAsia"/>
                <w:lang w:eastAsia="zh-CN"/>
              </w:rPr>
              <w:t>1</w:t>
            </w:r>
            <w:r>
              <w:rPr>
                <w:lang w:eastAsia="zh-CN"/>
              </w:rPr>
              <w:t>20KHz50MHz</w:t>
            </w:r>
          </w:p>
        </w:tc>
        <w:tc>
          <w:tcPr>
            <w:tcW w:w="841" w:type="dxa"/>
            <w:vMerge w:val="restart"/>
            <w:vAlign w:val="center"/>
          </w:tcPr>
          <w:p w14:paraId="3DDD5C65" w14:textId="34FEC035" w:rsidR="00D064CD" w:rsidRDefault="00D064CD" w:rsidP="00E52E29">
            <w:pPr>
              <w:jc w:val="center"/>
              <w:rPr>
                <w:lang w:eastAsia="zh-CN"/>
              </w:rPr>
            </w:pPr>
            <w:r>
              <w:rPr>
                <w:lang w:eastAsia="zh-CN"/>
              </w:rPr>
              <w:t>MCS16</w:t>
            </w:r>
          </w:p>
        </w:tc>
        <w:tc>
          <w:tcPr>
            <w:tcW w:w="819" w:type="dxa"/>
            <w:vMerge w:val="restart"/>
            <w:vAlign w:val="center"/>
          </w:tcPr>
          <w:p w14:paraId="702E702C" w14:textId="2C207E48" w:rsidR="00D064CD" w:rsidRDefault="00D064CD" w:rsidP="00E52E29">
            <w:pPr>
              <w:jc w:val="center"/>
              <w:rPr>
                <w:lang w:eastAsia="zh-CN"/>
              </w:rPr>
            </w:pPr>
            <w:r>
              <w:rPr>
                <w:rFonts w:hint="eastAsia"/>
                <w:lang w:eastAsia="zh-CN"/>
              </w:rPr>
              <w:t>B</w:t>
            </w:r>
          </w:p>
        </w:tc>
        <w:tc>
          <w:tcPr>
            <w:tcW w:w="783" w:type="dxa"/>
            <w:vMerge w:val="restart"/>
            <w:vAlign w:val="center"/>
          </w:tcPr>
          <w:p w14:paraId="40922DE3" w14:textId="75995F81" w:rsidR="00D064CD" w:rsidRDefault="00D064CD" w:rsidP="00E52E29">
            <w:pPr>
              <w:jc w:val="center"/>
              <w:rPr>
                <w:lang w:eastAsia="zh-CN"/>
              </w:rPr>
            </w:pPr>
            <w:r>
              <w:rPr>
                <w:rFonts w:hint="eastAsia"/>
                <w:lang w:eastAsia="zh-CN"/>
              </w:rPr>
              <w:t>1</w:t>
            </w:r>
            <w:r>
              <w:rPr>
                <w:lang w:eastAsia="zh-CN"/>
              </w:rPr>
              <w:t>0</w:t>
            </w:r>
          </w:p>
        </w:tc>
        <w:tc>
          <w:tcPr>
            <w:tcW w:w="939" w:type="dxa"/>
            <w:vMerge w:val="restart"/>
            <w:vAlign w:val="center"/>
          </w:tcPr>
          <w:p w14:paraId="42F73881" w14:textId="68B42553" w:rsidR="00D064CD" w:rsidRDefault="00D064CD" w:rsidP="00E52E29">
            <w:pPr>
              <w:jc w:val="center"/>
              <w:rPr>
                <w:lang w:eastAsia="zh-CN"/>
              </w:rPr>
            </w:pPr>
            <w:r>
              <w:rPr>
                <w:rFonts w:hint="eastAsia"/>
                <w:lang w:eastAsia="zh-CN"/>
              </w:rPr>
              <w:t>1</w:t>
            </w:r>
            <w:r>
              <w:rPr>
                <w:lang w:eastAsia="zh-CN"/>
              </w:rPr>
              <w:t>+1</w:t>
            </w:r>
          </w:p>
        </w:tc>
        <w:tc>
          <w:tcPr>
            <w:tcW w:w="1382" w:type="dxa"/>
            <w:vMerge w:val="restart"/>
            <w:vAlign w:val="center"/>
          </w:tcPr>
          <w:p w14:paraId="213F7AF1" w14:textId="75C2135C" w:rsidR="00D064CD" w:rsidRDefault="00D064CD" w:rsidP="00E52E29">
            <w:pPr>
              <w:jc w:val="center"/>
              <w:rPr>
                <w:lang w:eastAsia="zh-CN"/>
              </w:rPr>
            </w:pPr>
            <w:r w:rsidRPr="00B028AA">
              <w:rPr>
                <w:rFonts w:hint="eastAsia"/>
                <w:lang w:eastAsia="zh-CN"/>
              </w:rPr>
              <w:t>K</w:t>
            </w:r>
            <w:r w:rsidRPr="00B028AA">
              <w:rPr>
                <w:lang w:eastAsia="zh-CN"/>
              </w:rPr>
              <w:t>_PTRS=2, L_PTRS=1</w:t>
            </w:r>
          </w:p>
        </w:tc>
        <w:tc>
          <w:tcPr>
            <w:tcW w:w="825" w:type="dxa"/>
            <w:vMerge w:val="restart"/>
            <w:vAlign w:val="center"/>
          </w:tcPr>
          <w:p w14:paraId="1B5C2D5F" w14:textId="6021FEBC" w:rsidR="00D064CD" w:rsidRDefault="00D064CD" w:rsidP="00E52E29">
            <w:pPr>
              <w:jc w:val="center"/>
              <w:rPr>
                <w:lang w:eastAsia="zh-CN"/>
              </w:rPr>
            </w:pPr>
            <w:r>
              <w:rPr>
                <w:rFonts w:hint="eastAsia"/>
                <w:lang w:eastAsia="zh-CN"/>
              </w:rPr>
              <w:t>A</w:t>
            </w:r>
            <w:r>
              <w:rPr>
                <w:lang w:eastAsia="zh-CN"/>
              </w:rPr>
              <w:t>WGN</w:t>
            </w:r>
          </w:p>
        </w:tc>
        <w:tc>
          <w:tcPr>
            <w:tcW w:w="1039" w:type="dxa"/>
            <w:vAlign w:val="center"/>
          </w:tcPr>
          <w:p w14:paraId="3A45435E" w14:textId="2A7974BE" w:rsidR="00D064CD" w:rsidRDefault="00D064CD" w:rsidP="00E52E29">
            <w:pPr>
              <w:jc w:val="center"/>
              <w:rPr>
                <w:lang w:eastAsia="zh-CN"/>
              </w:rPr>
            </w:pPr>
            <w:r>
              <w:rPr>
                <w:lang w:eastAsia="zh-CN"/>
              </w:rPr>
              <w:t xml:space="preserve">Moving UE: 0~15 </w:t>
            </w:r>
          </w:p>
        </w:tc>
        <w:tc>
          <w:tcPr>
            <w:tcW w:w="923" w:type="dxa"/>
            <w:vMerge w:val="restart"/>
            <w:vAlign w:val="center"/>
          </w:tcPr>
          <w:p w14:paraId="0E364D49" w14:textId="218AF512" w:rsidR="00D064CD" w:rsidRDefault="00D13144" w:rsidP="00E52E29">
            <w:pPr>
              <w:jc w:val="center"/>
              <w:rPr>
                <w:lang w:eastAsia="zh-CN"/>
              </w:rPr>
            </w:pPr>
            <w:r>
              <w:rPr>
                <w:rFonts w:hint="eastAsia"/>
                <w:lang w:eastAsia="zh-CN"/>
              </w:rPr>
              <w:t>7</w:t>
            </w:r>
            <w:r>
              <w:rPr>
                <w:lang w:eastAsia="zh-CN"/>
              </w:rPr>
              <w:t>.1</w:t>
            </w:r>
          </w:p>
        </w:tc>
      </w:tr>
      <w:tr w:rsidR="00D064CD" w14:paraId="4A4723CA" w14:textId="77777777" w:rsidTr="00D13144">
        <w:trPr>
          <w:trHeight w:val="386"/>
          <w:jc w:val="center"/>
        </w:trPr>
        <w:tc>
          <w:tcPr>
            <w:tcW w:w="682" w:type="dxa"/>
            <w:vMerge/>
            <w:vAlign w:val="center"/>
          </w:tcPr>
          <w:p w14:paraId="55EAFD38" w14:textId="77777777" w:rsidR="00D064CD" w:rsidRDefault="00D064CD" w:rsidP="00E52E29">
            <w:pPr>
              <w:jc w:val="center"/>
              <w:rPr>
                <w:lang w:eastAsia="zh-CN"/>
              </w:rPr>
            </w:pPr>
          </w:p>
        </w:tc>
        <w:tc>
          <w:tcPr>
            <w:tcW w:w="880" w:type="dxa"/>
            <w:vMerge/>
            <w:vAlign w:val="center"/>
          </w:tcPr>
          <w:p w14:paraId="33014096" w14:textId="77777777" w:rsidR="00D064CD" w:rsidRDefault="00D064CD" w:rsidP="00E52E29">
            <w:pPr>
              <w:jc w:val="center"/>
              <w:rPr>
                <w:lang w:eastAsia="zh-CN"/>
              </w:rPr>
            </w:pPr>
          </w:p>
        </w:tc>
        <w:tc>
          <w:tcPr>
            <w:tcW w:w="841" w:type="dxa"/>
            <w:vMerge/>
            <w:vAlign w:val="center"/>
          </w:tcPr>
          <w:p w14:paraId="52177BE7" w14:textId="77777777" w:rsidR="00D064CD" w:rsidRDefault="00D064CD" w:rsidP="00E52E29">
            <w:pPr>
              <w:jc w:val="center"/>
              <w:rPr>
                <w:lang w:eastAsia="zh-CN"/>
              </w:rPr>
            </w:pPr>
          </w:p>
        </w:tc>
        <w:tc>
          <w:tcPr>
            <w:tcW w:w="819" w:type="dxa"/>
            <w:vMerge/>
            <w:vAlign w:val="center"/>
          </w:tcPr>
          <w:p w14:paraId="69F93CB5" w14:textId="77777777" w:rsidR="00D064CD" w:rsidRDefault="00D064CD" w:rsidP="00E52E29">
            <w:pPr>
              <w:jc w:val="center"/>
              <w:rPr>
                <w:lang w:eastAsia="zh-CN"/>
              </w:rPr>
            </w:pPr>
          </w:p>
        </w:tc>
        <w:tc>
          <w:tcPr>
            <w:tcW w:w="783" w:type="dxa"/>
            <w:vMerge/>
            <w:vAlign w:val="center"/>
          </w:tcPr>
          <w:p w14:paraId="199AEC42" w14:textId="77777777" w:rsidR="00D064CD" w:rsidRDefault="00D064CD" w:rsidP="00E52E29">
            <w:pPr>
              <w:jc w:val="center"/>
              <w:rPr>
                <w:lang w:eastAsia="zh-CN"/>
              </w:rPr>
            </w:pPr>
          </w:p>
        </w:tc>
        <w:tc>
          <w:tcPr>
            <w:tcW w:w="939" w:type="dxa"/>
            <w:vMerge/>
            <w:vAlign w:val="center"/>
          </w:tcPr>
          <w:p w14:paraId="67666728" w14:textId="77777777" w:rsidR="00D064CD" w:rsidRDefault="00D064CD" w:rsidP="00E52E29">
            <w:pPr>
              <w:jc w:val="center"/>
              <w:rPr>
                <w:lang w:eastAsia="zh-CN"/>
              </w:rPr>
            </w:pPr>
          </w:p>
        </w:tc>
        <w:tc>
          <w:tcPr>
            <w:tcW w:w="1382" w:type="dxa"/>
            <w:vMerge/>
            <w:vAlign w:val="center"/>
          </w:tcPr>
          <w:p w14:paraId="5E9058CC" w14:textId="77777777" w:rsidR="00D064CD" w:rsidRPr="00B028AA" w:rsidRDefault="00D064CD" w:rsidP="00E52E29">
            <w:pPr>
              <w:jc w:val="center"/>
              <w:rPr>
                <w:lang w:eastAsia="zh-CN"/>
              </w:rPr>
            </w:pPr>
          </w:p>
        </w:tc>
        <w:tc>
          <w:tcPr>
            <w:tcW w:w="825" w:type="dxa"/>
            <w:vMerge/>
            <w:vAlign w:val="center"/>
          </w:tcPr>
          <w:p w14:paraId="62AB8032" w14:textId="77777777" w:rsidR="00D064CD" w:rsidRDefault="00D064CD" w:rsidP="00E52E29">
            <w:pPr>
              <w:jc w:val="center"/>
              <w:rPr>
                <w:lang w:eastAsia="zh-CN"/>
              </w:rPr>
            </w:pPr>
          </w:p>
        </w:tc>
        <w:tc>
          <w:tcPr>
            <w:tcW w:w="1039" w:type="dxa"/>
            <w:vAlign w:val="center"/>
          </w:tcPr>
          <w:p w14:paraId="6861E231" w14:textId="324DEE6E" w:rsidR="00D064CD" w:rsidRDefault="00D064CD" w:rsidP="00E52E29">
            <w:pPr>
              <w:jc w:val="center"/>
              <w:rPr>
                <w:lang w:eastAsia="zh-CN"/>
              </w:rPr>
            </w:pPr>
            <w:r>
              <w:rPr>
                <w:rFonts w:hint="eastAsia"/>
                <w:lang w:eastAsia="zh-CN"/>
              </w:rPr>
              <w:t>S</w:t>
            </w:r>
            <w:r>
              <w:rPr>
                <w:lang w:eastAsia="zh-CN"/>
              </w:rPr>
              <w:t>tationary UE: 16-31</w:t>
            </w:r>
          </w:p>
        </w:tc>
        <w:tc>
          <w:tcPr>
            <w:tcW w:w="923" w:type="dxa"/>
            <w:vMerge/>
            <w:vAlign w:val="center"/>
          </w:tcPr>
          <w:p w14:paraId="0E2F5E73" w14:textId="77777777" w:rsidR="00D064CD" w:rsidRDefault="00D064CD" w:rsidP="00E52E29">
            <w:pPr>
              <w:jc w:val="center"/>
              <w:rPr>
                <w:lang w:eastAsia="zh-CN"/>
              </w:rPr>
            </w:pPr>
          </w:p>
        </w:tc>
      </w:tr>
      <w:tr w:rsidR="00D064CD" w14:paraId="296BCE19" w14:textId="77777777" w:rsidTr="00D13144">
        <w:trPr>
          <w:trHeight w:val="392"/>
          <w:jc w:val="center"/>
        </w:trPr>
        <w:tc>
          <w:tcPr>
            <w:tcW w:w="682" w:type="dxa"/>
            <w:vMerge w:val="restart"/>
            <w:vAlign w:val="center"/>
          </w:tcPr>
          <w:p w14:paraId="400FA651" w14:textId="7000A969" w:rsidR="00D064CD" w:rsidRDefault="00D064CD" w:rsidP="00E52E29">
            <w:pPr>
              <w:jc w:val="center"/>
              <w:rPr>
                <w:lang w:eastAsia="zh-CN"/>
              </w:rPr>
            </w:pPr>
            <w:r>
              <w:rPr>
                <w:rFonts w:hint="eastAsia"/>
                <w:lang w:eastAsia="zh-CN"/>
              </w:rPr>
              <w:t>1</w:t>
            </w:r>
            <w:r>
              <w:rPr>
                <w:lang w:eastAsia="zh-CN"/>
              </w:rPr>
              <w:t>T2R</w:t>
            </w:r>
          </w:p>
        </w:tc>
        <w:tc>
          <w:tcPr>
            <w:tcW w:w="880" w:type="dxa"/>
            <w:vMerge w:val="restart"/>
            <w:vAlign w:val="center"/>
          </w:tcPr>
          <w:p w14:paraId="65E1B478" w14:textId="77777777" w:rsidR="00D064CD" w:rsidRDefault="00D064CD" w:rsidP="00E52E29">
            <w:pPr>
              <w:jc w:val="center"/>
              <w:rPr>
                <w:lang w:eastAsia="zh-CN"/>
              </w:rPr>
            </w:pPr>
            <w:r>
              <w:rPr>
                <w:rFonts w:hint="eastAsia"/>
                <w:lang w:eastAsia="zh-CN"/>
              </w:rPr>
              <w:t>1</w:t>
            </w:r>
            <w:r>
              <w:rPr>
                <w:lang w:eastAsia="zh-CN"/>
              </w:rPr>
              <w:t>20KHz</w:t>
            </w:r>
          </w:p>
          <w:p w14:paraId="336C51EF" w14:textId="4120BCF9" w:rsidR="00D064CD" w:rsidRDefault="00D064CD" w:rsidP="00E52E29">
            <w:pPr>
              <w:jc w:val="center"/>
              <w:rPr>
                <w:lang w:eastAsia="zh-CN"/>
              </w:rPr>
            </w:pPr>
            <w:r>
              <w:rPr>
                <w:lang w:eastAsia="zh-CN"/>
              </w:rPr>
              <w:t>50MHz</w:t>
            </w:r>
          </w:p>
        </w:tc>
        <w:tc>
          <w:tcPr>
            <w:tcW w:w="841" w:type="dxa"/>
            <w:vMerge w:val="restart"/>
            <w:vAlign w:val="center"/>
          </w:tcPr>
          <w:p w14:paraId="5D9015DD" w14:textId="17F1BF6B" w:rsidR="00D064CD" w:rsidRDefault="00D064CD" w:rsidP="00E52E29">
            <w:pPr>
              <w:jc w:val="center"/>
              <w:rPr>
                <w:lang w:eastAsia="zh-CN"/>
              </w:rPr>
            </w:pPr>
            <w:r>
              <w:rPr>
                <w:lang w:eastAsia="zh-CN"/>
              </w:rPr>
              <w:t>MCS16</w:t>
            </w:r>
          </w:p>
        </w:tc>
        <w:tc>
          <w:tcPr>
            <w:tcW w:w="819" w:type="dxa"/>
            <w:vMerge w:val="restart"/>
            <w:vAlign w:val="center"/>
          </w:tcPr>
          <w:p w14:paraId="7BA3A988" w14:textId="3049208C" w:rsidR="00D064CD" w:rsidRDefault="00D064CD" w:rsidP="00E52E29">
            <w:pPr>
              <w:jc w:val="center"/>
              <w:rPr>
                <w:lang w:eastAsia="zh-CN"/>
              </w:rPr>
            </w:pPr>
            <w:r>
              <w:rPr>
                <w:rFonts w:hint="eastAsia"/>
                <w:lang w:eastAsia="zh-CN"/>
              </w:rPr>
              <w:t>B</w:t>
            </w:r>
          </w:p>
        </w:tc>
        <w:tc>
          <w:tcPr>
            <w:tcW w:w="783" w:type="dxa"/>
            <w:vMerge w:val="restart"/>
            <w:vAlign w:val="center"/>
          </w:tcPr>
          <w:p w14:paraId="50ABB5F9" w14:textId="007268F0" w:rsidR="00D064CD" w:rsidRDefault="00D064CD" w:rsidP="00E52E29">
            <w:pPr>
              <w:jc w:val="center"/>
              <w:rPr>
                <w:lang w:eastAsia="zh-CN"/>
              </w:rPr>
            </w:pPr>
            <w:r>
              <w:rPr>
                <w:rFonts w:hint="eastAsia"/>
                <w:lang w:eastAsia="zh-CN"/>
              </w:rPr>
              <w:t>1</w:t>
            </w:r>
            <w:r>
              <w:rPr>
                <w:lang w:eastAsia="zh-CN"/>
              </w:rPr>
              <w:t>0</w:t>
            </w:r>
          </w:p>
        </w:tc>
        <w:tc>
          <w:tcPr>
            <w:tcW w:w="939" w:type="dxa"/>
            <w:vMerge w:val="restart"/>
            <w:vAlign w:val="center"/>
          </w:tcPr>
          <w:p w14:paraId="6670FD21" w14:textId="77D4BC33" w:rsidR="00D064CD" w:rsidRDefault="00D064CD" w:rsidP="00E52E29">
            <w:pPr>
              <w:jc w:val="center"/>
              <w:rPr>
                <w:lang w:eastAsia="zh-CN"/>
              </w:rPr>
            </w:pPr>
            <w:r>
              <w:rPr>
                <w:rFonts w:hint="eastAsia"/>
                <w:lang w:eastAsia="zh-CN"/>
              </w:rPr>
              <w:t>1</w:t>
            </w:r>
            <w:r>
              <w:rPr>
                <w:lang w:eastAsia="zh-CN"/>
              </w:rPr>
              <w:t>+1</w:t>
            </w:r>
            <w:r>
              <w:rPr>
                <w:rFonts w:hint="eastAsia"/>
                <w:lang w:eastAsia="zh-CN"/>
              </w:rPr>
              <w:t>+</w:t>
            </w:r>
            <w:r>
              <w:rPr>
                <w:lang w:eastAsia="zh-CN"/>
              </w:rPr>
              <w:t>1</w:t>
            </w:r>
          </w:p>
        </w:tc>
        <w:tc>
          <w:tcPr>
            <w:tcW w:w="1382" w:type="dxa"/>
            <w:vMerge w:val="restart"/>
            <w:vAlign w:val="center"/>
          </w:tcPr>
          <w:p w14:paraId="17ABB581" w14:textId="316DB3D9" w:rsidR="00D064CD" w:rsidRDefault="00D064CD" w:rsidP="00E52E29">
            <w:pPr>
              <w:jc w:val="center"/>
              <w:rPr>
                <w:lang w:eastAsia="zh-CN"/>
              </w:rPr>
            </w:pPr>
            <w:r w:rsidRPr="00B028AA">
              <w:rPr>
                <w:rFonts w:hint="eastAsia"/>
                <w:lang w:eastAsia="zh-CN"/>
              </w:rPr>
              <w:t>K</w:t>
            </w:r>
            <w:r w:rsidRPr="00B028AA">
              <w:rPr>
                <w:lang w:eastAsia="zh-CN"/>
              </w:rPr>
              <w:t>_PTRS=2, L_PTRS=1</w:t>
            </w:r>
          </w:p>
        </w:tc>
        <w:tc>
          <w:tcPr>
            <w:tcW w:w="825" w:type="dxa"/>
            <w:vMerge w:val="restart"/>
            <w:vAlign w:val="center"/>
          </w:tcPr>
          <w:p w14:paraId="315ED986" w14:textId="0344C016" w:rsidR="00D064CD" w:rsidRDefault="00D064CD" w:rsidP="00E52E29">
            <w:pPr>
              <w:jc w:val="center"/>
              <w:rPr>
                <w:lang w:eastAsia="zh-CN"/>
              </w:rPr>
            </w:pPr>
            <w:r>
              <w:rPr>
                <w:rFonts w:hint="eastAsia"/>
                <w:lang w:eastAsia="zh-CN"/>
              </w:rPr>
              <w:t>A</w:t>
            </w:r>
            <w:r>
              <w:rPr>
                <w:lang w:eastAsia="zh-CN"/>
              </w:rPr>
              <w:t>WGN</w:t>
            </w:r>
          </w:p>
        </w:tc>
        <w:tc>
          <w:tcPr>
            <w:tcW w:w="1039" w:type="dxa"/>
            <w:vAlign w:val="center"/>
          </w:tcPr>
          <w:p w14:paraId="1ECBC458" w14:textId="7CDBAA68" w:rsidR="00D064CD" w:rsidRDefault="00D064CD" w:rsidP="00D064CD">
            <w:pPr>
              <w:jc w:val="center"/>
              <w:rPr>
                <w:lang w:eastAsia="zh-CN"/>
              </w:rPr>
            </w:pPr>
            <w:r>
              <w:rPr>
                <w:lang w:eastAsia="zh-CN"/>
              </w:rPr>
              <w:t>Moving UE: 0~15</w:t>
            </w:r>
          </w:p>
        </w:tc>
        <w:tc>
          <w:tcPr>
            <w:tcW w:w="923" w:type="dxa"/>
            <w:vMerge w:val="restart"/>
            <w:vAlign w:val="center"/>
          </w:tcPr>
          <w:p w14:paraId="0A383592" w14:textId="1AFE69FD" w:rsidR="00D064CD" w:rsidRDefault="00D13144" w:rsidP="00E52E29">
            <w:pPr>
              <w:jc w:val="center"/>
              <w:rPr>
                <w:lang w:eastAsia="zh-CN"/>
              </w:rPr>
            </w:pPr>
            <w:r>
              <w:rPr>
                <w:rFonts w:hint="eastAsia"/>
                <w:lang w:eastAsia="zh-CN"/>
              </w:rPr>
              <w:t>7</w:t>
            </w:r>
            <w:r>
              <w:rPr>
                <w:lang w:eastAsia="zh-CN"/>
              </w:rPr>
              <w:t>.3</w:t>
            </w:r>
          </w:p>
        </w:tc>
      </w:tr>
      <w:tr w:rsidR="00D064CD" w14:paraId="08EDC4E9" w14:textId="77777777" w:rsidTr="00D13144">
        <w:trPr>
          <w:trHeight w:val="392"/>
          <w:jc w:val="center"/>
        </w:trPr>
        <w:tc>
          <w:tcPr>
            <w:tcW w:w="682" w:type="dxa"/>
            <w:vMerge/>
            <w:vAlign w:val="center"/>
          </w:tcPr>
          <w:p w14:paraId="4A5C9451" w14:textId="77777777" w:rsidR="00D064CD" w:rsidRDefault="00D064CD" w:rsidP="00E52E29">
            <w:pPr>
              <w:jc w:val="center"/>
              <w:rPr>
                <w:lang w:eastAsia="zh-CN"/>
              </w:rPr>
            </w:pPr>
          </w:p>
        </w:tc>
        <w:tc>
          <w:tcPr>
            <w:tcW w:w="880" w:type="dxa"/>
            <w:vMerge/>
            <w:vAlign w:val="center"/>
          </w:tcPr>
          <w:p w14:paraId="5CB2C1A3" w14:textId="77777777" w:rsidR="00D064CD" w:rsidRDefault="00D064CD" w:rsidP="00E52E29">
            <w:pPr>
              <w:jc w:val="center"/>
              <w:rPr>
                <w:lang w:eastAsia="zh-CN"/>
              </w:rPr>
            </w:pPr>
          </w:p>
        </w:tc>
        <w:tc>
          <w:tcPr>
            <w:tcW w:w="841" w:type="dxa"/>
            <w:vMerge/>
            <w:vAlign w:val="center"/>
          </w:tcPr>
          <w:p w14:paraId="50BB7EBA" w14:textId="77777777" w:rsidR="00D064CD" w:rsidRDefault="00D064CD" w:rsidP="00E52E29">
            <w:pPr>
              <w:jc w:val="center"/>
              <w:rPr>
                <w:lang w:eastAsia="zh-CN"/>
              </w:rPr>
            </w:pPr>
          </w:p>
        </w:tc>
        <w:tc>
          <w:tcPr>
            <w:tcW w:w="819" w:type="dxa"/>
            <w:vMerge/>
            <w:vAlign w:val="center"/>
          </w:tcPr>
          <w:p w14:paraId="43F990B8" w14:textId="77777777" w:rsidR="00D064CD" w:rsidRDefault="00D064CD" w:rsidP="00E52E29">
            <w:pPr>
              <w:jc w:val="center"/>
              <w:rPr>
                <w:lang w:eastAsia="zh-CN"/>
              </w:rPr>
            </w:pPr>
          </w:p>
        </w:tc>
        <w:tc>
          <w:tcPr>
            <w:tcW w:w="783" w:type="dxa"/>
            <w:vMerge/>
            <w:vAlign w:val="center"/>
          </w:tcPr>
          <w:p w14:paraId="5831B2F1" w14:textId="77777777" w:rsidR="00D064CD" w:rsidRDefault="00D064CD" w:rsidP="00E52E29">
            <w:pPr>
              <w:jc w:val="center"/>
              <w:rPr>
                <w:lang w:eastAsia="zh-CN"/>
              </w:rPr>
            </w:pPr>
          </w:p>
        </w:tc>
        <w:tc>
          <w:tcPr>
            <w:tcW w:w="939" w:type="dxa"/>
            <w:vMerge/>
            <w:vAlign w:val="center"/>
          </w:tcPr>
          <w:p w14:paraId="05AAA810" w14:textId="77777777" w:rsidR="00D064CD" w:rsidRDefault="00D064CD" w:rsidP="00E52E29">
            <w:pPr>
              <w:jc w:val="center"/>
              <w:rPr>
                <w:lang w:eastAsia="zh-CN"/>
              </w:rPr>
            </w:pPr>
          </w:p>
        </w:tc>
        <w:tc>
          <w:tcPr>
            <w:tcW w:w="1382" w:type="dxa"/>
            <w:vMerge/>
            <w:vAlign w:val="center"/>
          </w:tcPr>
          <w:p w14:paraId="7EFE1F7D" w14:textId="77777777" w:rsidR="00D064CD" w:rsidRPr="00B028AA" w:rsidRDefault="00D064CD" w:rsidP="00E52E29">
            <w:pPr>
              <w:jc w:val="center"/>
              <w:rPr>
                <w:lang w:eastAsia="zh-CN"/>
              </w:rPr>
            </w:pPr>
          </w:p>
        </w:tc>
        <w:tc>
          <w:tcPr>
            <w:tcW w:w="825" w:type="dxa"/>
            <w:vMerge/>
            <w:vAlign w:val="center"/>
          </w:tcPr>
          <w:p w14:paraId="760AE8A8" w14:textId="77777777" w:rsidR="00D064CD" w:rsidRDefault="00D064CD" w:rsidP="00E52E29">
            <w:pPr>
              <w:jc w:val="center"/>
              <w:rPr>
                <w:lang w:eastAsia="zh-CN"/>
              </w:rPr>
            </w:pPr>
          </w:p>
        </w:tc>
        <w:tc>
          <w:tcPr>
            <w:tcW w:w="1039" w:type="dxa"/>
            <w:vAlign w:val="center"/>
          </w:tcPr>
          <w:p w14:paraId="1B8C64C0" w14:textId="689D8463" w:rsidR="00D064CD" w:rsidRDefault="00D064CD" w:rsidP="00D064CD">
            <w:pPr>
              <w:jc w:val="center"/>
              <w:rPr>
                <w:lang w:eastAsia="zh-CN"/>
              </w:rPr>
            </w:pPr>
            <w:r>
              <w:rPr>
                <w:lang w:eastAsia="zh-CN"/>
              </w:rPr>
              <w:t>Stationary UE: 16~31</w:t>
            </w:r>
          </w:p>
        </w:tc>
        <w:tc>
          <w:tcPr>
            <w:tcW w:w="923" w:type="dxa"/>
            <w:vMerge/>
            <w:vAlign w:val="center"/>
          </w:tcPr>
          <w:p w14:paraId="7401ECFE" w14:textId="77777777" w:rsidR="00D064CD" w:rsidRDefault="00D064CD" w:rsidP="00E52E29">
            <w:pPr>
              <w:jc w:val="center"/>
              <w:rPr>
                <w:lang w:eastAsia="zh-CN"/>
              </w:rPr>
            </w:pPr>
          </w:p>
        </w:tc>
      </w:tr>
      <w:tr w:rsidR="00D064CD" w14:paraId="1E926962" w14:textId="77777777" w:rsidTr="00D13144">
        <w:trPr>
          <w:trHeight w:val="392"/>
          <w:jc w:val="center"/>
        </w:trPr>
        <w:tc>
          <w:tcPr>
            <w:tcW w:w="682" w:type="dxa"/>
            <w:vMerge w:val="restart"/>
            <w:vAlign w:val="center"/>
          </w:tcPr>
          <w:p w14:paraId="63AA0904" w14:textId="45CB5C13" w:rsidR="00D064CD" w:rsidRDefault="00D064CD" w:rsidP="00E52E29">
            <w:pPr>
              <w:jc w:val="center"/>
              <w:rPr>
                <w:lang w:eastAsia="zh-CN"/>
              </w:rPr>
            </w:pPr>
            <w:r>
              <w:rPr>
                <w:rFonts w:hint="eastAsia"/>
                <w:lang w:eastAsia="zh-CN"/>
              </w:rPr>
              <w:t>1</w:t>
            </w:r>
            <w:r>
              <w:rPr>
                <w:lang w:eastAsia="zh-CN"/>
              </w:rPr>
              <w:t>T2R</w:t>
            </w:r>
          </w:p>
        </w:tc>
        <w:tc>
          <w:tcPr>
            <w:tcW w:w="880" w:type="dxa"/>
            <w:vMerge w:val="restart"/>
            <w:vAlign w:val="center"/>
          </w:tcPr>
          <w:p w14:paraId="17CEB87B" w14:textId="77777777" w:rsidR="00D064CD" w:rsidRDefault="00D064CD" w:rsidP="00E52E29">
            <w:pPr>
              <w:jc w:val="center"/>
              <w:rPr>
                <w:lang w:eastAsia="zh-CN"/>
              </w:rPr>
            </w:pPr>
            <w:r>
              <w:rPr>
                <w:rFonts w:hint="eastAsia"/>
                <w:lang w:eastAsia="zh-CN"/>
              </w:rPr>
              <w:t>1</w:t>
            </w:r>
            <w:r>
              <w:rPr>
                <w:lang w:eastAsia="zh-CN"/>
              </w:rPr>
              <w:t>20KHz</w:t>
            </w:r>
          </w:p>
          <w:p w14:paraId="0D28DBBD" w14:textId="29E96A93" w:rsidR="00D064CD" w:rsidRDefault="00D064CD" w:rsidP="00E52E29">
            <w:pPr>
              <w:jc w:val="center"/>
              <w:rPr>
                <w:lang w:eastAsia="zh-CN"/>
              </w:rPr>
            </w:pPr>
            <w:r>
              <w:rPr>
                <w:lang w:eastAsia="zh-CN"/>
              </w:rPr>
              <w:t>200MHz</w:t>
            </w:r>
          </w:p>
        </w:tc>
        <w:tc>
          <w:tcPr>
            <w:tcW w:w="841" w:type="dxa"/>
            <w:vMerge w:val="restart"/>
            <w:vAlign w:val="center"/>
          </w:tcPr>
          <w:p w14:paraId="738289BE" w14:textId="40307D01" w:rsidR="00D064CD" w:rsidRDefault="00D064CD" w:rsidP="00E52E29">
            <w:pPr>
              <w:jc w:val="center"/>
              <w:rPr>
                <w:lang w:eastAsia="zh-CN"/>
              </w:rPr>
            </w:pPr>
            <w:r>
              <w:rPr>
                <w:lang w:eastAsia="zh-CN"/>
              </w:rPr>
              <w:t>MCS16</w:t>
            </w:r>
          </w:p>
        </w:tc>
        <w:tc>
          <w:tcPr>
            <w:tcW w:w="819" w:type="dxa"/>
            <w:vMerge w:val="restart"/>
            <w:vAlign w:val="center"/>
          </w:tcPr>
          <w:p w14:paraId="71EB450B" w14:textId="1F386396" w:rsidR="00D064CD" w:rsidRDefault="00D064CD" w:rsidP="00E52E29">
            <w:pPr>
              <w:jc w:val="center"/>
              <w:rPr>
                <w:lang w:eastAsia="zh-CN"/>
              </w:rPr>
            </w:pPr>
            <w:r>
              <w:rPr>
                <w:rFonts w:hint="eastAsia"/>
                <w:lang w:eastAsia="zh-CN"/>
              </w:rPr>
              <w:t>B</w:t>
            </w:r>
          </w:p>
        </w:tc>
        <w:tc>
          <w:tcPr>
            <w:tcW w:w="783" w:type="dxa"/>
            <w:vMerge w:val="restart"/>
            <w:vAlign w:val="center"/>
          </w:tcPr>
          <w:p w14:paraId="69C49D1F" w14:textId="515136BA" w:rsidR="00D064CD" w:rsidRDefault="00D064CD" w:rsidP="00E52E29">
            <w:pPr>
              <w:jc w:val="center"/>
              <w:rPr>
                <w:lang w:eastAsia="zh-CN"/>
              </w:rPr>
            </w:pPr>
            <w:r>
              <w:rPr>
                <w:rFonts w:hint="eastAsia"/>
                <w:lang w:eastAsia="zh-CN"/>
              </w:rPr>
              <w:t>1</w:t>
            </w:r>
            <w:r>
              <w:rPr>
                <w:lang w:eastAsia="zh-CN"/>
              </w:rPr>
              <w:t>0</w:t>
            </w:r>
          </w:p>
        </w:tc>
        <w:tc>
          <w:tcPr>
            <w:tcW w:w="939" w:type="dxa"/>
            <w:vMerge w:val="restart"/>
            <w:vAlign w:val="center"/>
          </w:tcPr>
          <w:p w14:paraId="36CC9E48" w14:textId="344AE8C1" w:rsidR="00D064CD" w:rsidRDefault="00D064CD" w:rsidP="00E52E29">
            <w:pPr>
              <w:jc w:val="center"/>
              <w:rPr>
                <w:lang w:eastAsia="zh-CN"/>
              </w:rPr>
            </w:pPr>
            <w:r>
              <w:rPr>
                <w:rFonts w:hint="eastAsia"/>
                <w:lang w:eastAsia="zh-CN"/>
              </w:rPr>
              <w:t>1</w:t>
            </w:r>
            <w:r>
              <w:rPr>
                <w:lang w:eastAsia="zh-CN"/>
              </w:rPr>
              <w:t>+0</w:t>
            </w:r>
          </w:p>
        </w:tc>
        <w:tc>
          <w:tcPr>
            <w:tcW w:w="1382" w:type="dxa"/>
            <w:vMerge w:val="restart"/>
            <w:vAlign w:val="center"/>
          </w:tcPr>
          <w:p w14:paraId="62E0F8D6" w14:textId="58995662" w:rsidR="00D064CD" w:rsidRDefault="00D064CD" w:rsidP="00E52E29">
            <w:pPr>
              <w:jc w:val="center"/>
              <w:rPr>
                <w:lang w:eastAsia="zh-CN"/>
              </w:rPr>
            </w:pPr>
            <w:r w:rsidRPr="00B028AA">
              <w:rPr>
                <w:rFonts w:hint="eastAsia"/>
                <w:lang w:eastAsia="zh-CN"/>
              </w:rPr>
              <w:t>K</w:t>
            </w:r>
            <w:r w:rsidRPr="00B028AA">
              <w:rPr>
                <w:lang w:eastAsia="zh-CN"/>
              </w:rPr>
              <w:t>_PTRS=2, L_PTRS=1</w:t>
            </w:r>
          </w:p>
        </w:tc>
        <w:tc>
          <w:tcPr>
            <w:tcW w:w="825" w:type="dxa"/>
            <w:vMerge w:val="restart"/>
            <w:vAlign w:val="center"/>
          </w:tcPr>
          <w:p w14:paraId="6BB70AEC" w14:textId="13C604A7" w:rsidR="00D064CD" w:rsidRDefault="00D064CD" w:rsidP="00E52E29">
            <w:pPr>
              <w:jc w:val="center"/>
              <w:rPr>
                <w:lang w:eastAsia="zh-CN"/>
              </w:rPr>
            </w:pPr>
            <w:r>
              <w:rPr>
                <w:rFonts w:hint="eastAsia"/>
                <w:lang w:eastAsia="zh-CN"/>
              </w:rPr>
              <w:t>A</w:t>
            </w:r>
            <w:r>
              <w:rPr>
                <w:lang w:eastAsia="zh-CN"/>
              </w:rPr>
              <w:t>WGN</w:t>
            </w:r>
          </w:p>
        </w:tc>
        <w:tc>
          <w:tcPr>
            <w:tcW w:w="1039" w:type="dxa"/>
            <w:vAlign w:val="center"/>
          </w:tcPr>
          <w:p w14:paraId="682AF020" w14:textId="3F54A61D" w:rsidR="00D064CD" w:rsidRDefault="00D064CD" w:rsidP="00E52E29">
            <w:pPr>
              <w:jc w:val="center"/>
              <w:rPr>
                <w:lang w:eastAsia="zh-CN"/>
              </w:rPr>
            </w:pPr>
            <w:r>
              <w:rPr>
                <w:lang w:eastAsia="zh-CN"/>
              </w:rPr>
              <w:t xml:space="preserve">Moving UE: 0~65 </w:t>
            </w:r>
          </w:p>
        </w:tc>
        <w:tc>
          <w:tcPr>
            <w:tcW w:w="923" w:type="dxa"/>
            <w:vMerge w:val="restart"/>
            <w:vAlign w:val="center"/>
          </w:tcPr>
          <w:p w14:paraId="524AE725" w14:textId="7B88B34B" w:rsidR="00D064CD" w:rsidRDefault="00D13144" w:rsidP="00E52E29">
            <w:pPr>
              <w:jc w:val="center"/>
              <w:rPr>
                <w:lang w:eastAsia="zh-CN"/>
              </w:rPr>
            </w:pPr>
            <w:r>
              <w:rPr>
                <w:rFonts w:hint="eastAsia"/>
                <w:lang w:eastAsia="zh-CN"/>
              </w:rPr>
              <w:t>7</w:t>
            </w:r>
            <w:r>
              <w:rPr>
                <w:lang w:eastAsia="zh-CN"/>
              </w:rPr>
              <w:t>.2</w:t>
            </w:r>
          </w:p>
        </w:tc>
      </w:tr>
      <w:tr w:rsidR="00D064CD" w14:paraId="120B0E4C" w14:textId="77777777" w:rsidTr="00D13144">
        <w:trPr>
          <w:trHeight w:val="392"/>
          <w:jc w:val="center"/>
        </w:trPr>
        <w:tc>
          <w:tcPr>
            <w:tcW w:w="682" w:type="dxa"/>
            <w:vMerge/>
            <w:vAlign w:val="center"/>
          </w:tcPr>
          <w:p w14:paraId="2F80652F" w14:textId="77777777" w:rsidR="00D064CD" w:rsidRDefault="00D064CD" w:rsidP="00E52E29">
            <w:pPr>
              <w:jc w:val="center"/>
              <w:rPr>
                <w:lang w:eastAsia="zh-CN"/>
              </w:rPr>
            </w:pPr>
          </w:p>
        </w:tc>
        <w:tc>
          <w:tcPr>
            <w:tcW w:w="880" w:type="dxa"/>
            <w:vMerge/>
            <w:vAlign w:val="center"/>
          </w:tcPr>
          <w:p w14:paraId="6BB67E75" w14:textId="77777777" w:rsidR="00D064CD" w:rsidRDefault="00D064CD" w:rsidP="00E52E29">
            <w:pPr>
              <w:jc w:val="center"/>
              <w:rPr>
                <w:lang w:eastAsia="zh-CN"/>
              </w:rPr>
            </w:pPr>
          </w:p>
        </w:tc>
        <w:tc>
          <w:tcPr>
            <w:tcW w:w="841" w:type="dxa"/>
            <w:vMerge/>
            <w:vAlign w:val="center"/>
          </w:tcPr>
          <w:p w14:paraId="531E4C28" w14:textId="77777777" w:rsidR="00D064CD" w:rsidRDefault="00D064CD" w:rsidP="00E52E29">
            <w:pPr>
              <w:jc w:val="center"/>
              <w:rPr>
                <w:lang w:eastAsia="zh-CN"/>
              </w:rPr>
            </w:pPr>
          </w:p>
        </w:tc>
        <w:tc>
          <w:tcPr>
            <w:tcW w:w="819" w:type="dxa"/>
            <w:vMerge/>
            <w:vAlign w:val="center"/>
          </w:tcPr>
          <w:p w14:paraId="4C5C8BE6" w14:textId="77777777" w:rsidR="00D064CD" w:rsidRDefault="00D064CD" w:rsidP="00E52E29">
            <w:pPr>
              <w:jc w:val="center"/>
              <w:rPr>
                <w:lang w:eastAsia="zh-CN"/>
              </w:rPr>
            </w:pPr>
          </w:p>
        </w:tc>
        <w:tc>
          <w:tcPr>
            <w:tcW w:w="783" w:type="dxa"/>
            <w:vMerge/>
            <w:vAlign w:val="center"/>
          </w:tcPr>
          <w:p w14:paraId="156FC994" w14:textId="77777777" w:rsidR="00D064CD" w:rsidRDefault="00D064CD" w:rsidP="00E52E29">
            <w:pPr>
              <w:jc w:val="center"/>
              <w:rPr>
                <w:lang w:eastAsia="zh-CN"/>
              </w:rPr>
            </w:pPr>
          </w:p>
        </w:tc>
        <w:tc>
          <w:tcPr>
            <w:tcW w:w="939" w:type="dxa"/>
            <w:vMerge/>
            <w:vAlign w:val="center"/>
          </w:tcPr>
          <w:p w14:paraId="7C94F021" w14:textId="77777777" w:rsidR="00D064CD" w:rsidRDefault="00D064CD" w:rsidP="00E52E29">
            <w:pPr>
              <w:jc w:val="center"/>
              <w:rPr>
                <w:lang w:eastAsia="zh-CN"/>
              </w:rPr>
            </w:pPr>
          </w:p>
        </w:tc>
        <w:tc>
          <w:tcPr>
            <w:tcW w:w="1382" w:type="dxa"/>
            <w:vMerge/>
            <w:vAlign w:val="center"/>
          </w:tcPr>
          <w:p w14:paraId="78CD191F" w14:textId="77777777" w:rsidR="00D064CD" w:rsidRPr="00B028AA" w:rsidRDefault="00D064CD" w:rsidP="00E52E29">
            <w:pPr>
              <w:jc w:val="center"/>
              <w:rPr>
                <w:lang w:eastAsia="zh-CN"/>
              </w:rPr>
            </w:pPr>
          </w:p>
        </w:tc>
        <w:tc>
          <w:tcPr>
            <w:tcW w:w="825" w:type="dxa"/>
            <w:vMerge/>
            <w:vAlign w:val="center"/>
          </w:tcPr>
          <w:p w14:paraId="6F49B345" w14:textId="77777777" w:rsidR="00D064CD" w:rsidRDefault="00D064CD" w:rsidP="00E52E29">
            <w:pPr>
              <w:jc w:val="center"/>
              <w:rPr>
                <w:lang w:eastAsia="zh-CN"/>
              </w:rPr>
            </w:pPr>
          </w:p>
        </w:tc>
        <w:tc>
          <w:tcPr>
            <w:tcW w:w="1039" w:type="dxa"/>
            <w:vAlign w:val="center"/>
          </w:tcPr>
          <w:p w14:paraId="796F4564" w14:textId="5FAAD2D9" w:rsidR="00D064CD" w:rsidRDefault="00D064CD" w:rsidP="00E52E29">
            <w:pPr>
              <w:jc w:val="center"/>
              <w:rPr>
                <w:lang w:eastAsia="zh-CN"/>
              </w:rPr>
            </w:pPr>
            <w:r>
              <w:rPr>
                <w:rFonts w:hint="eastAsia"/>
                <w:lang w:eastAsia="zh-CN"/>
              </w:rPr>
              <w:t>S</w:t>
            </w:r>
            <w:r>
              <w:rPr>
                <w:lang w:eastAsia="zh-CN"/>
              </w:rPr>
              <w:t>tationary UE: 66~131</w:t>
            </w:r>
          </w:p>
        </w:tc>
        <w:tc>
          <w:tcPr>
            <w:tcW w:w="923" w:type="dxa"/>
            <w:vMerge/>
            <w:vAlign w:val="center"/>
          </w:tcPr>
          <w:p w14:paraId="3CC5F9C0" w14:textId="77777777" w:rsidR="00D064CD" w:rsidRDefault="00D064CD" w:rsidP="00E52E29">
            <w:pPr>
              <w:jc w:val="center"/>
              <w:rPr>
                <w:lang w:eastAsia="zh-CN"/>
              </w:rPr>
            </w:pPr>
          </w:p>
        </w:tc>
      </w:tr>
      <w:tr w:rsidR="00D064CD" w14:paraId="2ED48A58" w14:textId="77777777" w:rsidTr="00D13144">
        <w:trPr>
          <w:trHeight w:val="387"/>
          <w:jc w:val="center"/>
        </w:trPr>
        <w:tc>
          <w:tcPr>
            <w:tcW w:w="682" w:type="dxa"/>
            <w:vMerge w:val="restart"/>
            <w:vAlign w:val="center"/>
          </w:tcPr>
          <w:p w14:paraId="62E885DB" w14:textId="10FE1ABF" w:rsidR="00D064CD" w:rsidRDefault="00D064CD" w:rsidP="00E52E29">
            <w:pPr>
              <w:jc w:val="center"/>
              <w:rPr>
                <w:lang w:eastAsia="zh-CN"/>
              </w:rPr>
            </w:pPr>
            <w:r>
              <w:rPr>
                <w:rFonts w:hint="eastAsia"/>
                <w:lang w:eastAsia="zh-CN"/>
              </w:rPr>
              <w:t>1</w:t>
            </w:r>
            <w:r>
              <w:rPr>
                <w:lang w:eastAsia="zh-CN"/>
              </w:rPr>
              <w:t>T2R</w:t>
            </w:r>
          </w:p>
        </w:tc>
        <w:tc>
          <w:tcPr>
            <w:tcW w:w="880" w:type="dxa"/>
            <w:vMerge w:val="restart"/>
            <w:vAlign w:val="center"/>
          </w:tcPr>
          <w:p w14:paraId="51E57C1A" w14:textId="77777777" w:rsidR="00D064CD" w:rsidRDefault="00D064CD" w:rsidP="00E52E29">
            <w:pPr>
              <w:jc w:val="center"/>
              <w:rPr>
                <w:lang w:eastAsia="zh-CN"/>
              </w:rPr>
            </w:pPr>
            <w:r>
              <w:rPr>
                <w:rFonts w:hint="eastAsia"/>
                <w:lang w:eastAsia="zh-CN"/>
              </w:rPr>
              <w:t>1</w:t>
            </w:r>
            <w:r>
              <w:rPr>
                <w:lang w:eastAsia="zh-CN"/>
              </w:rPr>
              <w:t>20KHz</w:t>
            </w:r>
          </w:p>
          <w:p w14:paraId="0D63FDAD" w14:textId="17E5504D" w:rsidR="00D064CD" w:rsidRDefault="00D064CD" w:rsidP="00E52E29">
            <w:pPr>
              <w:jc w:val="center"/>
              <w:rPr>
                <w:lang w:eastAsia="zh-CN"/>
              </w:rPr>
            </w:pPr>
            <w:r>
              <w:rPr>
                <w:lang w:eastAsia="zh-CN"/>
              </w:rPr>
              <w:t>200MHz</w:t>
            </w:r>
          </w:p>
        </w:tc>
        <w:tc>
          <w:tcPr>
            <w:tcW w:w="841" w:type="dxa"/>
            <w:vMerge w:val="restart"/>
            <w:vAlign w:val="center"/>
          </w:tcPr>
          <w:p w14:paraId="50078487" w14:textId="33AD511E" w:rsidR="00D064CD" w:rsidRDefault="00D064CD" w:rsidP="00E52E29">
            <w:pPr>
              <w:jc w:val="center"/>
              <w:rPr>
                <w:lang w:eastAsia="zh-CN"/>
              </w:rPr>
            </w:pPr>
            <w:r>
              <w:rPr>
                <w:lang w:eastAsia="zh-CN"/>
              </w:rPr>
              <w:t>MCS16</w:t>
            </w:r>
          </w:p>
        </w:tc>
        <w:tc>
          <w:tcPr>
            <w:tcW w:w="819" w:type="dxa"/>
            <w:vMerge w:val="restart"/>
            <w:vAlign w:val="center"/>
          </w:tcPr>
          <w:p w14:paraId="4B740F1A" w14:textId="1B0DB3AF" w:rsidR="00D064CD" w:rsidRDefault="00D064CD" w:rsidP="00E52E29">
            <w:pPr>
              <w:jc w:val="center"/>
              <w:rPr>
                <w:lang w:eastAsia="zh-CN"/>
              </w:rPr>
            </w:pPr>
            <w:r>
              <w:rPr>
                <w:rFonts w:hint="eastAsia"/>
                <w:lang w:eastAsia="zh-CN"/>
              </w:rPr>
              <w:t>B</w:t>
            </w:r>
          </w:p>
        </w:tc>
        <w:tc>
          <w:tcPr>
            <w:tcW w:w="783" w:type="dxa"/>
            <w:vMerge w:val="restart"/>
            <w:vAlign w:val="center"/>
          </w:tcPr>
          <w:p w14:paraId="3E742D0A" w14:textId="77B2F47F" w:rsidR="00D064CD" w:rsidRDefault="00D064CD" w:rsidP="00E52E29">
            <w:pPr>
              <w:jc w:val="center"/>
              <w:rPr>
                <w:lang w:eastAsia="zh-CN"/>
              </w:rPr>
            </w:pPr>
            <w:r>
              <w:rPr>
                <w:rFonts w:hint="eastAsia"/>
                <w:lang w:eastAsia="zh-CN"/>
              </w:rPr>
              <w:t>1</w:t>
            </w:r>
            <w:r>
              <w:rPr>
                <w:lang w:eastAsia="zh-CN"/>
              </w:rPr>
              <w:t>0</w:t>
            </w:r>
          </w:p>
        </w:tc>
        <w:tc>
          <w:tcPr>
            <w:tcW w:w="939" w:type="dxa"/>
            <w:vMerge w:val="restart"/>
            <w:vAlign w:val="center"/>
          </w:tcPr>
          <w:p w14:paraId="09F0B53F" w14:textId="38D0038A" w:rsidR="00D064CD" w:rsidRDefault="00D064CD" w:rsidP="00E52E29">
            <w:pPr>
              <w:jc w:val="center"/>
              <w:rPr>
                <w:lang w:eastAsia="zh-CN"/>
              </w:rPr>
            </w:pPr>
            <w:r>
              <w:rPr>
                <w:rFonts w:hint="eastAsia"/>
                <w:lang w:eastAsia="zh-CN"/>
              </w:rPr>
              <w:t>1</w:t>
            </w:r>
            <w:r>
              <w:rPr>
                <w:lang w:eastAsia="zh-CN"/>
              </w:rPr>
              <w:t>+1</w:t>
            </w:r>
          </w:p>
        </w:tc>
        <w:tc>
          <w:tcPr>
            <w:tcW w:w="1382" w:type="dxa"/>
            <w:vMerge w:val="restart"/>
            <w:vAlign w:val="center"/>
          </w:tcPr>
          <w:p w14:paraId="7265F8D7" w14:textId="0D93E38B" w:rsidR="00D064CD" w:rsidRDefault="00D064CD" w:rsidP="00E52E29">
            <w:pPr>
              <w:jc w:val="center"/>
              <w:rPr>
                <w:lang w:eastAsia="zh-CN"/>
              </w:rPr>
            </w:pPr>
            <w:r w:rsidRPr="00B028AA">
              <w:rPr>
                <w:rFonts w:hint="eastAsia"/>
                <w:lang w:eastAsia="zh-CN"/>
              </w:rPr>
              <w:t>K</w:t>
            </w:r>
            <w:r w:rsidRPr="00B028AA">
              <w:rPr>
                <w:lang w:eastAsia="zh-CN"/>
              </w:rPr>
              <w:t>_PTRS=2, L_PTRS=1</w:t>
            </w:r>
          </w:p>
        </w:tc>
        <w:tc>
          <w:tcPr>
            <w:tcW w:w="825" w:type="dxa"/>
            <w:vMerge w:val="restart"/>
            <w:vAlign w:val="center"/>
          </w:tcPr>
          <w:p w14:paraId="4D0850D5" w14:textId="04414920" w:rsidR="00D064CD" w:rsidRDefault="00D064CD" w:rsidP="00E52E29">
            <w:pPr>
              <w:jc w:val="center"/>
              <w:rPr>
                <w:lang w:eastAsia="zh-CN"/>
              </w:rPr>
            </w:pPr>
            <w:r>
              <w:rPr>
                <w:rFonts w:hint="eastAsia"/>
                <w:lang w:eastAsia="zh-CN"/>
              </w:rPr>
              <w:t>A</w:t>
            </w:r>
            <w:r>
              <w:rPr>
                <w:lang w:eastAsia="zh-CN"/>
              </w:rPr>
              <w:t>WGN</w:t>
            </w:r>
          </w:p>
        </w:tc>
        <w:tc>
          <w:tcPr>
            <w:tcW w:w="1039" w:type="dxa"/>
            <w:vAlign w:val="center"/>
          </w:tcPr>
          <w:p w14:paraId="651ABC83" w14:textId="77777777" w:rsidR="00D064CD" w:rsidRDefault="00D064CD" w:rsidP="00E52E29">
            <w:pPr>
              <w:jc w:val="center"/>
              <w:rPr>
                <w:lang w:eastAsia="zh-CN"/>
              </w:rPr>
            </w:pPr>
            <w:r>
              <w:rPr>
                <w:lang w:eastAsia="zh-CN"/>
              </w:rPr>
              <w:t xml:space="preserve">Moving </w:t>
            </w:r>
          </w:p>
          <w:p w14:paraId="5311D79D" w14:textId="70A811D9" w:rsidR="00D064CD" w:rsidRDefault="00D064CD" w:rsidP="00E52E29">
            <w:pPr>
              <w:jc w:val="center"/>
              <w:rPr>
                <w:lang w:eastAsia="zh-CN"/>
              </w:rPr>
            </w:pPr>
            <w:r>
              <w:rPr>
                <w:lang w:eastAsia="zh-CN"/>
              </w:rPr>
              <w:t>UE: 0~65</w:t>
            </w:r>
          </w:p>
        </w:tc>
        <w:tc>
          <w:tcPr>
            <w:tcW w:w="923" w:type="dxa"/>
            <w:vMerge w:val="restart"/>
            <w:vAlign w:val="center"/>
          </w:tcPr>
          <w:p w14:paraId="6E8992E0" w14:textId="369A7B8C" w:rsidR="00D064CD" w:rsidRDefault="00D13144" w:rsidP="00E52E29">
            <w:pPr>
              <w:jc w:val="center"/>
              <w:rPr>
                <w:lang w:eastAsia="zh-CN"/>
              </w:rPr>
            </w:pPr>
            <w:r>
              <w:rPr>
                <w:rFonts w:hint="eastAsia"/>
                <w:lang w:eastAsia="zh-CN"/>
              </w:rPr>
              <w:t>7</w:t>
            </w:r>
            <w:r>
              <w:rPr>
                <w:lang w:eastAsia="zh-CN"/>
              </w:rPr>
              <w:t>.2</w:t>
            </w:r>
          </w:p>
        </w:tc>
      </w:tr>
      <w:tr w:rsidR="00D064CD" w14:paraId="47CCE348" w14:textId="77777777" w:rsidTr="00D13144">
        <w:trPr>
          <w:trHeight w:val="386"/>
          <w:jc w:val="center"/>
        </w:trPr>
        <w:tc>
          <w:tcPr>
            <w:tcW w:w="682" w:type="dxa"/>
            <w:vMerge/>
            <w:vAlign w:val="center"/>
          </w:tcPr>
          <w:p w14:paraId="67B42173" w14:textId="77777777" w:rsidR="00D064CD" w:rsidRDefault="00D064CD" w:rsidP="00E52E29">
            <w:pPr>
              <w:jc w:val="center"/>
              <w:rPr>
                <w:lang w:eastAsia="zh-CN"/>
              </w:rPr>
            </w:pPr>
          </w:p>
        </w:tc>
        <w:tc>
          <w:tcPr>
            <w:tcW w:w="880" w:type="dxa"/>
            <w:vMerge/>
            <w:vAlign w:val="center"/>
          </w:tcPr>
          <w:p w14:paraId="04741EAF" w14:textId="77777777" w:rsidR="00D064CD" w:rsidRDefault="00D064CD" w:rsidP="00E52E29">
            <w:pPr>
              <w:jc w:val="center"/>
              <w:rPr>
                <w:lang w:eastAsia="zh-CN"/>
              </w:rPr>
            </w:pPr>
          </w:p>
        </w:tc>
        <w:tc>
          <w:tcPr>
            <w:tcW w:w="841" w:type="dxa"/>
            <w:vMerge/>
            <w:vAlign w:val="center"/>
          </w:tcPr>
          <w:p w14:paraId="75C9D43F" w14:textId="77777777" w:rsidR="00D064CD" w:rsidRDefault="00D064CD" w:rsidP="00E52E29">
            <w:pPr>
              <w:jc w:val="center"/>
              <w:rPr>
                <w:lang w:eastAsia="zh-CN"/>
              </w:rPr>
            </w:pPr>
          </w:p>
        </w:tc>
        <w:tc>
          <w:tcPr>
            <w:tcW w:w="819" w:type="dxa"/>
            <w:vMerge/>
            <w:vAlign w:val="center"/>
          </w:tcPr>
          <w:p w14:paraId="5AE06953" w14:textId="77777777" w:rsidR="00D064CD" w:rsidRDefault="00D064CD" w:rsidP="00E52E29">
            <w:pPr>
              <w:jc w:val="center"/>
              <w:rPr>
                <w:lang w:eastAsia="zh-CN"/>
              </w:rPr>
            </w:pPr>
          </w:p>
        </w:tc>
        <w:tc>
          <w:tcPr>
            <w:tcW w:w="783" w:type="dxa"/>
            <w:vMerge/>
            <w:vAlign w:val="center"/>
          </w:tcPr>
          <w:p w14:paraId="6E35797B" w14:textId="77777777" w:rsidR="00D064CD" w:rsidRDefault="00D064CD" w:rsidP="00E52E29">
            <w:pPr>
              <w:jc w:val="center"/>
              <w:rPr>
                <w:lang w:eastAsia="zh-CN"/>
              </w:rPr>
            </w:pPr>
          </w:p>
        </w:tc>
        <w:tc>
          <w:tcPr>
            <w:tcW w:w="939" w:type="dxa"/>
            <w:vMerge/>
            <w:vAlign w:val="center"/>
          </w:tcPr>
          <w:p w14:paraId="148245D8" w14:textId="77777777" w:rsidR="00D064CD" w:rsidRDefault="00D064CD" w:rsidP="00E52E29">
            <w:pPr>
              <w:jc w:val="center"/>
              <w:rPr>
                <w:lang w:eastAsia="zh-CN"/>
              </w:rPr>
            </w:pPr>
          </w:p>
        </w:tc>
        <w:tc>
          <w:tcPr>
            <w:tcW w:w="1382" w:type="dxa"/>
            <w:vMerge/>
            <w:vAlign w:val="center"/>
          </w:tcPr>
          <w:p w14:paraId="64BE2125" w14:textId="77777777" w:rsidR="00D064CD" w:rsidRPr="00B028AA" w:rsidRDefault="00D064CD" w:rsidP="00E52E29">
            <w:pPr>
              <w:jc w:val="center"/>
              <w:rPr>
                <w:lang w:eastAsia="zh-CN"/>
              </w:rPr>
            </w:pPr>
          </w:p>
        </w:tc>
        <w:tc>
          <w:tcPr>
            <w:tcW w:w="825" w:type="dxa"/>
            <w:vMerge/>
            <w:vAlign w:val="center"/>
          </w:tcPr>
          <w:p w14:paraId="6D0A72B0" w14:textId="77777777" w:rsidR="00D064CD" w:rsidRDefault="00D064CD" w:rsidP="00E52E29">
            <w:pPr>
              <w:jc w:val="center"/>
              <w:rPr>
                <w:lang w:eastAsia="zh-CN"/>
              </w:rPr>
            </w:pPr>
          </w:p>
        </w:tc>
        <w:tc>
          <w:tcPr>
            <w:tcW w:w="1039" w:type="dxa"/>
            <w:vAlign w:val="center"/>
          </w:tcPr>
          <w:p w14:paraId="44DEB981" w14:textId="5682163B" w:rsidR="00D064CD" w:rsidRDefault="00D064CD" w:rsidP="00E52E29">
            <w:pPr>
              <w:jc w:val="center"/>
              <w:rPr>
                <w:lang w:eastAsia="zh-CN"/>
              </w:rPr>
            </w:pPr>
            <w:r>
              <w:rPr>
                <w:rFonts w:hint="eastAsia"/>
                <w:lang w:eastAsia="zh-CN"/>
              </w:rPr>
              <w:t>S</w:t>
            </w:r>
            <w:r>
              <w:rPr>
                <w:lang w:eastAsia="zh-CN"/>
              </w:rPr>
              <w:t>tationary UE: 66~131</w:t>
            </w:r>
          </w:p>
        </w:tc>
        <w:tc>
          <w:tcPr>
            <w:tcW w:w="923" w:type="dxa"/>
            <w:vMerge/>
            <w:vAlign w:val="center"/>
          </w:tcPr>
          <w:p w14:paraId="2F7F7589" w14:textId="77777777" w:rsidR="00D064CD" w:rsidRDefault="00D064CD" w:rsidP="00E52E29">
            <w:pPr>
              <w:jc w:val="center"/>
              <w:rPr>
                <w:lang w:eastAsia="zh-CN"/>
              </w:rPr>
            </w:pPr>
          </w:p>
        </w:tc>
      </w:tr>
      <w:tr w:rsidR="00D064CD" w14:paraId="24F76B0A" w14:textId="77777777" w:rsidTr="00D13144">
        <w:trPr>
          <w:trHeight w:val="387"/>
          <w:jc w:val="center"/>
        </w:trPr>
        <w:tc>
          <w:tcPr>
            <w:tcW w:w="682" w:type="dxa"/>
            <w:vMerge w:val="restart"/>
            <w:vAlign w:val="center"/>
          </w:tcPr>
          <w:p w14:paraId="653742DA" w14:textId="50C59D48" w:rsidR="00D064CD" w:rsidRDefault="00D064CD" w:rsidP="00E52E29">
            <w:pPr>
              <w:jc w:val="center"/>
              <w:rPr>
                <w:lang w:eastAsia="zh-CN"/>
              </w:rPr>
            </w:pPr>
            <w:r>
              <w:rPr>
                <w:rFonts w:hint="eastAsia"/>
                <w:lang w:eastAsia="zh-CN"/>
              </w:rPr>
              <w:t>1</w:t>
            </w:r>
            <w:r>
              <w:rPr>
                <w:lang w:eastAsia="zh-CN"/>
              </w:rPr>
              <w:t>T2R</w:t>
            </w:r>
          </w:p>
        </w:tc>
        <w:tc>
          <w:tcPr>
            <w:tcW w:w="880" w:type="dxa"/>
            <w:vMerge w:val="restart"/>
            <w:vAlign w:val="center"/>
          </w:tcPr>
          <w:p w14:paraId="13F2C692" w14:textId="77777777" w:rsidR="00D064CD" w:rsidRDefault="00D064CD" w:rsidP="00E52E29">
            <w:pPr>
              <w:jc w:val="center"/>
              <w:rPr>
                <w:lang w:eastAsia="zh-CN"/>
              </w:rPr>
            </w:pPr>
            <w:r>
              <w:rPr>
                <w:rFonts w:hint="eastAsia"/>
                <w:lang w:eastAsia="zh-CN"/>
              </w:rPr>
              <w:t>1</w:t>
            </w:r>
            <w:r>
              <w:rPr>
                <w:lang w:eastAsia="zh-CN"/>
              </w:rPr>
              <w:t>20KHz</w:t>
            </w:r>
          </w:p>
          <w:p w14:paraId="140C8FE5" w14:textId="083E819D" w:rsidR="00D064CD" w:rsidRDefault="00D064CD" w:rsidP="00E52E29">
            <w:pPr>
              <w:jc w:val="center"/>
              <w:rPr>
                <w:lang w:eastAsia="zh-CN"/>
              </w:rPr>
            </w:pPr>
            <w:r>
              <w:rPr>
                <w:lang w:eastAsia="zh-CN"/>
              </w:rPr>
              <w:t>200MHz</w:t>
            </w:r>
          </w:p>
        </w:tc>
        <w:tc>
          <w:tcPr>
            <w:tcW w:w="841" w:type="dxa"/>
            <w:vMerge w:val="restart"/>
            <w:vAlign w:val="center"/>
          </w:tcPr>
          <w:p w14:paraId="40F910D8" w14:textId="275AA79F" w:rsidR="00D064CD" w:rsidRDefault="00D064CD" w:rsidP="00E52E29">
            <w:pPr>
              <w:jc w:val="center"/>
              <w:rPr>
                <w:lang w:eastAsia="zh-CN"/>
              </w:rPr>
            </w:pPr>
            <w:r>
              <w:rPr>
                <w:lang w:eastAsia="zh-CN"/>
              </w:rPr>
              <w:t>MCS16</w:t>
            </w:r>
          </w:p>
        </w:tc>
        <w:tc>
          <w:tcPr>
            <w:tcW w:w="819" w:type="dxa"/>
            <w:vMerge w:val="restart"/>
            <w:vAlign w:val="center"/>
          </w:tcPr>
          <w:p w14:paraId="2E080157" w14:textId="5BDD3F6C" w:rsidR="00D064CD" w:rsidRDefault="00D064CD" w:rsidP="00E52E29">
            <w:pPr>
              <w:jc w:val="center"/>
              <w:rPr>
                <w:lang w:eastAsia="zh-CN"/>
              </w:rPr>
            </w:pPr>
            <w:r>
              <w:rPr>
                <w:rFonts w:hint="eastAsia"/>
                <w:lang w:eastAsia="zh-CN"/>
              </w:rPr>
              <w:t>B</w:t>
            </w:r>
          </w:p>
        </w:tc>
        <w:tc>
          <w:tcPr>
            <w:tcW w:w="783" w:type="dxa"/>
            <w:vMerge w:val="restart"/>
            <w:vAlign w:val="center"/>
          </w:tcPr>
          <w:p w14:paraId="04283C67" w14:textId="51D70912" w:rsidR="00D064CD" w:rsidRDefault="00D064CD" w:rsidP="00E52E29">
            <w:pPr>
              <w:jc w:val="center"/>
              <w:rPr>
                <w:lang w:eastAsia="zh-CN"/>
              </w:rPr>
            </w:pPr>
            <w:r>
              <w:rPr>
                <w:rFonts w:hint="eastAsia"/>
                <w:lang w:eastAsia="zh-CN"/>
              </w:rPr>
              <w:t>1</w:t>
            </w:r>
            <w:r>
              <w:rPr>
                <w:lang w:eastAsia="zh-CN"/>
              </w:rPr>
              <w:t>0</w:t>
            </w:r>
          </w:p>
        </w:tc>
        <w:tc>
          <w:tcPr>
            <w:tcW w:w="939" w:type="dxa"/>
            <w:vMerge w:val="restart"/>
            <w:vAlign w:val="center"/>
          </w:tcPr>
          <w:p w14:paraId="16A1EE13" w14:textId="1F248D4B" w:rsidR="00D064CD" w:rsidRDefault="00D064CD" w:rsidP="00E52E29">
            <w:pPr>
              <w:jc w:val="center"/>
              <w:rPr>
                <w:lang w:eastAsia="zh-CN"/>
              </w:rPr>
            </w:pPr>
            <w:r>
              <w:rPr>
                <w:rFonts w:hint="eastAsia"/>
                <w:lang w:eastAsia="zh-CN"/>
              </w:rPr>
              <w:t>1</w:t>
            </w:r>
            <w:r>
              <w:rPr>
                <w:lang w:eastAsia="zh-CN"/>
              </w:rPr>
              <w:t>+1</w:t>
            </w:r>
            <w:r>
              <w:rPr>
                <w:rFonts w:hint="eastAsia"/>
                <w:lang w:eastAsia="zh-CN"/>
              </w:rPr>
              <w:t>+</w:t>
            </w:r>
            <w:r>
              <w:rPr>
                <w:lang w:eastAsia="zh-CN"/>
              </w:rPr>
              <w:t>1</w:t>
            </w:r>
          </w:p>
        </w:tc>
        <w:tc>
          <w:tcPr>
            <w:tcW w:w="1382" w:type="dxa"/>
            <w:vMerge w:val="restart"/>
            <w:vAlign w:val="center"/>
          </w:tcPr>
          <w:p w14:paraId="5D36FA49" w14:textId="7D8CFB39" w:rsidR="00D064CD" w:rsidRDefault="00D064CD" w:rsidP="00E52E29">
            <w:pPr>
              <w:jc w:val="center"/>
              <w:rPr>
                <w:lang w:eastAsia="zh-CN"/>
              </w:rPr>
            </w:pPr>
            <w:r>
              <w:rPr>
                <w:rFonts w:hint="eastAsia"/>
                <w:lang w:eastAsia="zh-CN"/>
              </w:rPr>
              <w:t>K</w:t>
            </w:r>
            <w:r>
              <w:rPr>
                <w:lang w:eastAsia="zh-CN"/>
              </w:rPr>
              <w:t>_PTRS=2, L_PTRS=1</w:t>
            </w:r>
          </w:p>
        </w:tc>
        <w:tc>
          <w:tcPr>
            <w:tcW w:w="825" w:type="dxa"/>
            <w:vMerge w:val="restart"/>
            <w:vAlign w:val="center"/>
          </w:tcPr>
          <w:p w14:paraId="212CA2E1" w14:textId="18D0BAE5" w:rsidR="00D064CD" w:rsidRDefault="00D064CD" w:rsidP="00E52E29">
            <w:pPr>
              <w:jc w:val="center"/>
              <w:rPr>
                <w:lang w:eastAsia="zh-CN"/>
              </w:rPr>
            </w:pPr>
            <w:r>
              <w:rPr>
                <w:rFonts w:hint="eastAsia"/>
                <w:lang w:eastAsia="zh-CN"/>
              </w:rPr>
              <w:t>A</w:t>
            </w:r>
            <w:r>
              <w:rPr>
                <w:lang w:eastAsia="zh-CN"/>
              </w:rPr>
              <w:t>WGN</w:t>
            </w:r>
          </w:p>
        </w:tc>
        <w:tc>
          <w:tcPr>
            <w:tcW w:w="1039" w:type="dxa"/>
            <w:vAlign w:val="center"/>
          </w:tcPr>
          <w:p w14:paraId="48715BD8" w14:textId="1B6E938B" w:rsidR="00D064CD" w:rsidRDefault="00D064CD" w:rsidP="00D064CD">
            <w:pPr>
              <w:jc w:val="center"/>
              <w:rPr>
                <w:lang w:eastAsia="zh-CN"/>
              </w:rPr>
            </w:pPr>
            <w:r>
              <w:rPr>
                <w:lang w:eastAsia="zh-CN"/>
              </w:rPr>
              <w:t xml:space="preserve">Moving UE: 0~65 </w:t>
            </w:r>
          </w:p>
        </w:tc>
        <w:tc>
          <w:tcPr>
            <w:tcW w:w="923" w:type="dxa"/>
            <w:vMerge w:val="restart"/>
            <w:vAlign w:val="center"/>
          </w:tcPr>
          <w:p w14:paraId="3FDD3999" w14:textId="2F63AC7E" w:rsidR="00D064CD" w:rsidRDefault="00D13144" w:rsidP="00E52E29">
            <w:pPr>
              <w:jc w:val="center"/>
              <w:rPr>
                <w:lang w:eastAsia="zh-CN"/>
              </w:rPr>
            </w:pPr>
            <w:r>
              <w:rPr>
                <w:rFonts w:hint="eastAsia"/>
                <w:lang w:eastAsia="zh-CN"/>
              </w:rPr>
              <w:t>7</w:t>
            </w:r>
            <w:r>
              <w:rPr>
                <w:lang w:eastAsia="zh-CN"/>
              </w:rPr>
              <w:t>.2</w:t>
            </w:r>
          </w:p>
        </w:tc>
      </w:tr>
      <w:tr w:rsidR="00D064CD" w14:paraId="7E434137" w14:textId="77777777" w:rsidTr="00D13144">
        <w:trPr>
          <w:trHeight w:val="386"/>
          <w:jc w:val="center"/>
        </w:trPr>
        <w:tc>
          <w:tcPr>
            <w:tcW w:w="682" w:type="dxa"/>
            <w:vMerge/>
            <w:vAlign w:val="center"/>
          </w:tcPr>
          <w:p w14:paraId="3DCC110E" w14:textId="77777777" w:rsidR="00D064CD" w:rsidRDefault="00D064CD" w:rsidP="00E52E29">
            <w:pPr>
              <w:jc w:val="center"/>
              <w:rPr>
                <w:lang w:eastAsia="zh-CN"/>
              </w:rPr>
            </w:pPr>
          </w:p>
        </w:tc>
        <w:tc>
          <w:tcPr>
            <w:tcW w:w="880" w:type="dxa"/>
            <w:vMerge/>
            <w:vAlign w:val="center"/>
          </w:tcPr>
          <w:p w14:paraId="58B71EF3" w14:textId="77777777" w:rsidR="00D064CD" w:rsidRDefault="00D064CD" w:rsidP="00E52E29">
            <w:pPr>
              <w:jc w:val="center"/>
              <w:rPr>
                <w:lang w:eastAsia="zh-CN"/>
              </w:rPr>
            </w:pPr>
          </w:p>
        </w:tc>
        <w:tc>
          <w:tcPr>
            <w:tcW w:w="841" w:type="dxa"/>
            <w:vMerge/>
            <w:vAlign w:val="center"/>
          </w:tcPr>
          <w:p w14:paraId="042B3A74" w14:textId="77777777" w:rsidR="00D064CD" w:rsidRDefault="00D064CD" w:rsidP="00E52E29">
            <w:pPr>
              <w:jc w:val="center"/>
              <w:rPr>
                <w:lang w:eastAsia="zh-CN"/>
              </w:rPr>
            </w:pPr>
          </w:p>
        </w:tc>
        <w:tc>
          <w:tcPr>
            <w:tcW w:w="819" w:type="dxa"/>
            <w:vMerge/>
            <w:vAlign w:val="center"/>
          </w:tcPr>
          <w:p w14:paraId="096E3662" w14:textId="77777777" w:rsidR="00D064CD" w:rsidRDefault="00D064CD" w:rsidP="00E52E29">
            <w:pPr>
              <w:jc w:val="center"/>
              <w:rPr>
                <w:lang w:eastAsia="zh-CN"/>
              </w:rPr>
            </w:pPr>
          </w:p>
        </w:tc>
        <w:tc>
          <w:tcPr>
            <w:tcW w:w="783" w:type="dxa"/>
            <w:vMerge/>
            <w:vAlign w:val="center"/>
          </w:tcPr>
          <w:p w14:paraId="6428F097" w14:textId="77777777" w:rsidR="00D064CD" w:rsidRDefault="00D064CD" w:rsidP="00E52E29">
            <w:pPr>
              <w:jc w:val="center"/>
              <w:rPr>
                <w:lang w:eastAsia="zh-CN"/>
              </w:rPr>
            </w:pPr>
          </w:p>
        </w:tc>
        <w:tc>
          <w:tcPr>
            <w:tcW w:w="939" w:type="dxa"/>
            <w:vMerge/>
            <w:vAlign w:val="center"/>
          </w:tcPr>
          <w:p w14:paraId="11A2CA64" w14:textId="77777777" w:rsidR="00D064CD" w:rsidRDefault="00D064CD" w:rsidP="00E52E29">
            <w:pPr>
              <w:jc w:val="center"/>
              <w:rPr>
                <w:lang w:eastAsia="zh-CN"/>
              </w:rPr>
            </w:pPr>
          </w:p>
        </w:tc>
        <w:tc>
          <w:tcPr>
            <w:tcW w:w="1382" w:type="dxa"/>
            <w:vMerge/>
            <w:vAlign w:val="center"/>
          </w:tcPr>
          <w:p w14:paraId="2D3B29A2" w14:textId="77777777" w:rsidR="00D064CD" w:rsidRDefault="00D064CD" w:rsidP="00E52E29">
            <w:pPr>
              <w:jc w:val="center"/>
              <w:rPr>
                <w:lang w:eastAsia="zh-CN"/>
              </w:rPr>
            </w:pPr>
          </w:p>
        </w:tc>
        <w:tc>
          <w:tcPr>
            <w:tcW w:w="825" w:type="dxa"/>
            <w:vMerge/>
            <w:vAlign w:val="center"/>
          </w:tcPr>
          <w:p w14:paraId="51B8F462" w14:textId="77777777" w:rsidR="00D064CD" w:rsidRDefault="00D064CD" w:rsidP="00E52E29">
            <w:pPr>
              <w:jc w:val="center"/>
              <w:rPr>
                <w:lang w:eastAsia="zh-CN"/>
              </w:rPr>
            </w:pPr>
          </w:p>
        </w:tc>
        <w:tc>
          <w:tcPr>
            <w:tcW w:w="1039" w:type="dxa"/>
            <w:vAlign w:val="center"/>
          </w:tcPr>
          <w:p w14:paraId="3F8426D9" w14:textId="381DF83C" w:rsidR="00D064CD" w:rsidRDefault="00D064CD" w:rsidP="00D064CD">
            <w:pPr>
              <w:jc w:val="center"/>
              <w:rPr>
                <w:lang w:eastAsia="zh-CN"/>
              </w:rPr>
            </w:pPr>
            <w:r>
              <w:rPr>
                <w:lang w:eastAsia="zh-CN"/>
              </w:rPr>
              <w:t>Stationary UE: 66~131</w:t>
            </w:r>
          </w:p>
        </w:tc>
        <w:tc>
          <w:tcPr>
            <w:tcW w:w="923" w:type="dxa"/>
            <w:vMerge/>
            <w:vAlign w:val="center"/>
          </w:tcPr>
          <w:p w14:paraId="4BD3251A" w14:textId="77777777" w:rsidR="00D064CD" w:rsidRDefault="00D064CD" w:rsidP="00E52E29">
            <w:pPr>
              <w:jc w:val="center"/>
              <w:rPr>
                <w:lang w:eastAsia="zh-CN"/>
              </w:rPr>
            </w:pPr>
          </w:p>
        </w:tc>
      </w:tr>
    </w:tbl>
    <w:p w14:paraId="6101964B" w14:textId="77777777" w:rsidR="00372FEC" w:rsidRDefault="00372FEC" w:rsidP="00341C1B">
      <w:pPr>
        <w:jc w:val="both"/>
        <w:rPr>
          <w:lang w:eastAsia="zh-CN"/>
        </w:rPr>
      </w:pPr>
    </w:p>
    <w:p w14:paraId="10DF6BC3" w14:textId="290F69D1" w:rsidR="00D13144" w:rsidRPr="00D13144" w:rsidRDefault="00D13144" w:rsidP="00341C1B">
      <w:pPr>
        <w:jc w:val="both"/>
        <w:rPr>
          <w:b/>
          <w:lang w:eastAsia="zh-CN"/>
        </w:rPr>
      </w:pPr>
      <w:r>
        <w:rPr>
          <w:b/>
          <w:lang w:eastAsia="zh-CN"/>
        </w:rPr>
        <w:t>Observation 5</w:t>
      </w:r>
      <w:r>
        <w:rPr>
          <w:rFonts w:hint="eastAsia"/>
          <w:b/>
          <w:lang w:eastAsia="zh-CN"/>
        </w:rPr>
        <w:t xml:space="preserve">:  </w:t>
      </w:r>
      <w:r>
        <w:rPr>
          <w:b/>
          <w:lang w:eastAsia="zh-CN"/>
        </w:rPr>
        <w:t xml:space="preserve">Similar performance can be achieved with different RS configurations </w:t>
      </w:r>
    </w:p>
    <w:p w14:paraId="4E876BBF" w14:textId="6621D1CA" w:rsidR="00341C1B" w:rsidRPr="007135FE" w:rsidRDefault="002B70A7" w:rsidP="00341C1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4</w:t>
      </w:r>
      <w:r w:rsidR="00341C1B">
        <w:rPr>
          <w:rFonts w:ascii="Arial" w:eastAsia="宋体" w:hAnsi="Arial" w:cs="Times New Roman"/>
          <w:sz w:val="36"/>
          <w:szCs w:val="20"/>
          <w:lang w:val="en-GB"/>
        </w:rPr>
        <w:tab/>
      </w:r>
      <w:r w:rsidR="00341C1B">
        <w:rPr>
          <w:rFonts w:ascii="Arial" w:eastAsia="宋体" w:hAnsi="Arial" w:cs="Times New Roman"/>
          <w:sz w:val="36"/>
          <w:szCs w:val="20"/>
          <w:lang w:val="en-GB" w:eastAsia="zh-CN"/>
        </w:rPr>
        <w:t>Conclusion</w:t>
      </w:r>
    </w:p>
    <w:p w14:paraId="139606CC" w14:textId="0D982917" w:rsidR="00E52E29" w:rsidRDefault="00341C1B" w:rsidP="00341C1B">
      <w:pPr>
        <w:jc w:val="both"/>
        <w:rPr>
          <w:lang w:eastAsia="zh-CN"/>
        </w:rPr>
      </w:pPr>
      <w:r>
        <w:rPr>
          <w:rFonts w:hint="eastAsia"/>
          <w:lang w:eastAsia="zh-CN"/>
        </w:rPr>
        <w:t>In this contribution,</w:t>
      </w:r>
      <w:r w:rsidR="00FF4271">
        <w:rPr>
          <w:lang w:eastAsia="zh-CN"/>
        </w:rPr>
        <w:t xml:space="preserve"> the view on remaining issue for UL timing adjustment requirement is provided</w:t>
      </w:r>
      <w:r w:rsidR="00E52E29">
        <w:rPr>
          <w:lang w:eastAsia="zh-CN"/>
        </w:rPr>
        <w:t xml:space="preserve">. Meanwhile, the initial simulation results are provided to analysis the impact </w:t>
      </w:r>
      <w:r w:rsidR="00D03038">
        <w:rPr>
          <w:lang w:eastAsia="zh-CN"/>
        </w:rPr>
        <w:t>of different RS configuration.</w:t>
      </w:r>
    </w:p>
    <w:p w14:paraId="779B33B8" w14:textId="77777777" w:rsidR="002B70A7" w:rsidRDefault="002B70A7" w:rsidP="002B70A7">
      <w:pPr>
        <w:jc w:val="both"/>
        <w:rPr>
          <w:b/>
          <w:lang w:eastAsia="zh-CN"/>
        </w:rPr>
      </w:pPr>
      <w:r>
        <w:rPr>
          <w:b/>
          <w:lang w:eastAsia="zh-CN"/>
        </w:rPr>
        <w:t>Observation 1</w:t>
      </w:r>
      <w:r>
        <w:rPr>
          <w:rFonts w:hint="eastAsia"/>
          <w:b/>
          <w:lang w:eastAsia="zh-CN"/>
        </w:rPr>
        <w:t xml:space="preserve">:  </w:t>
      </w:r>
      <w:r>
        <w:rPr>
          <w:b/>
          <w:lang w:eastAsia="zh-CN"/>
        </w:rPr>
        <w:t>No Doppler Shift is taken into account for scenario Y and scenario Z for HST</w:t>
      </w:r>
    </w:p>
    <w:p w14:paraId="09D24817" w14:textId="77777777" w:rsidR="002B70A7" w:rsidRDefault="002B70A7" w:rsidP="002B70A7">
      <w:pPr>
        <w:jc w:val="both"/>
        <w:rPr>
          <w:b/>
          <w:lang w:eastAsia="zh-CN"/>
        </w:rPr>
      </w:pPr>
      <w:r>
        <w:rPr>
          <w:b/>
          <w:lang w:eastAsia="zh-CN"/>
        </w:rPr>
        <w:t>Proposal</w:t>
      </w:r>
      <w:r w:rsidRPr="00581304">
        <w:rPr>
          <w:b/>
        </w:rPr>
        <w:t xml:space="preserve"> </w:t>
      </w:r>
      <w:r>
        <w:rPr>
          <w:b/>
          <w:lang w:eastAsia="zh-CN"/>
        </w:rPr>
        <w:t>1</w:t>
      </w:r>
      <w:r>
        <w:rPr>
          <w:rFonts w:hint="eastAsia"/>
          <w:b/>
          <w:lang w:eastAsia="zh-CN"/>
        </w:rPr>
        <w:t xml:space="preserve">:  </w:t>
      </w:r>
      <w:r>
        <w:rPr>
          <w:b/>
          <w:lang w:eastAsia="zh-CN"/>
        </w:rPr>
        <w:t>Align RS configuration with PUSCH and UL timing adjustment requirement, and define demodulation requirement with configured both 1 DMRS and 2 DMRS.  And apply the Rel-15 test applicability rule for BS conformance test, based on BS manufacturer declaration.</w:t>
      </w:r>
    </w:p>
    <w:p w14:paraId="05B8F44D" w14:textId="77777777" w:rsidR="002B70A7" w:rsidRDefault="002B70A7" w:rsidP="002B70A7">
      <w:pPr>
        <w:jc w:val="both"/>
        <w:rPr>
          <w:b/>
          <w:lang w:eastAsia="zh-CN"/>
        </w:rPr>
      </w:pPr>
      <w:r>
        <w:rPr>
          <w:b/>
          <w:lang w:eastAsia="zh-CN"/>
        </w:rPr>
        <w:t>Proposal</w:t>
      </w:r>
      <w:r w:rsidRPr="00581304">
        <w:rPr>
          <w:b/>
        </w:rPr>
        <w:t xml:space="preserve"> </w:t>
      </w:r>
      <w:r>
        <w:rPr>
          <w:b/>
          <w:lang w:eastAsia="zh-CN"/>
        </w:rPr>
        <w:t>2</w:t>
      </w:r>
      <w:r>
        <w:rPr>
          <w:rFonts w:hint="eastAsia"/>
          <w:b/>
          <w:lang w:eastAsia="zh-CN"/>
        </w:rPr>
        <w:t xml:space="preserve">:  </w:t>
      </w:r>
      <w:r>
        <w:rPr>
          <w:b/>
          <w:lang w:eastAsia="zh-CN"/>
        </w:rPr>
        <w:t>The SRS transmission location is the last symbol in slot#3 in radio frame.</w:t>
      </w:r>
    </w:p>
    <w:p w14:paraId="1B28A5C8" w14:textId="77777777" w:rsidR="002B70A7" w:rsidRPr="00B667B4" w:rsidRDefault="002B70A7" w:rsidP="002B70A7">
      <w:pPr>
        <w:jc w:val="both"/>
        <w:rPr>
          <w:b/>
          <w:lang w:eastAsia="zh-CN"/>
        </w:rPr>
      </w:pPr>
      <w:r>
        <w:rPr>
          <w:b/>
          <w:lang w:eastAsia="zh-CN"/>
        </w:rPr>
        <w:t>Observation</w:t>
      </w:r>
      <w:r w:rsidRPr="00581304">
        <w:rPr>
          <w:b/>
        </w:rPr>
        <w:t xml:space="preserve"> </w:t>
      </w:r>
      <w:r>
        <w:rPr>
          <w:b/>
          <w:lang w:eastAsia="zh-CN"/>
        </w:rPr>
        <w:t>2</w:t>
      </w:r>
      <w:r>
        <w:rPr>
          <w:rFonts w:hint="eastAsia"/>
          <w:b/>
          <w:lang w:eastAsia="zh-CN"/>
        </w:rPr>
        <w:t xml:space="preserve">:  </w:t>
      </w:r>
      <w:r>
        <w:rPr>
          <w:b/>
          <w:lang w:eastAsia="zh-CN"/>
        </w:rPr>
        <w:t xml:space="preserve">The propagation delay from two neighboring RRHs in Uni-directional scenario is larger than the CP length. </w:t>
      </w:r>
    </w:p>
    <w:p w14:paraId="590D513A" w14:textId="77777777" w:rsidR="002B70A7" w:rsidRDefault="002B70A7" w:rsidP="002B70A7">
      <w:pPr>
        <w:jc w:val="both"/>
        <w:rPr>
          <w:b/>
          <w:lang w:eastAsia="zh-CN"/>
        </w:rPr>
      </w:pPr>
      <w:r>
        <w:rPr>
          <w:b/>
          <w:lang w:eastAsia="zh-CN"/>
        </w:rPr>
        <w:t>Observation</w:t>
      </w:r>
      <w:r w:rsidRPr="00581304">
        <w:rPr>
          <w:b/>
        </w:rPr>
        <w:t xml:space="preserve"> </w:t>
      </w:r>
      <w:r>
        <w:rPr>
          <w:b/>
          <w:lang w:eastAsia="zh-CN"/>
        </w:rPr>
        <w:t>3</w:t>
      </w:r>
      <w:r>
        <w:rPr>
          <w:rFonts w:hint="eastAsia"/>
          <w:b/>
          <w:lang w:eastAsia="zh-CN"/>
        </w:rPr>
        <w:t xml:space="preserve">:  </w:t>
      </w:r>
      <w:r>
        <w:rPr>
          <w:b/>
          <w:lang w:eastAsia="zh-CN"/>
        </w:rPr>
        <w:t>With larger TA command, the maximum adjustment can be up to 2us, which is still smaller than the maximum sudden change as 2.5us. The remaining propagation delay is about 0.5us, which is close to the length of CP.</w:t>
      </w:r>
    </w:p>
    <w:p w14:paraId="52B80337" w14:textId="77777777" w:rsidR="002B70A7" w:rsidRDefault="002B70A7" w:rsidP="002B70A7">
      <w:pPr>
        <w:jc w:val="both"/>
        <w:rPr>
          <w:b/>
          <w:lang w:eastAsia="zh-CN"/>
        </w:rPr>
      </w:pPr>
      <w:r>
        <w:rPr>
          <w:b/>
          <w:lang w:eastAsia="zh-CN"/>
        </w:rPr>
        <w:t>Proposal</w:t>
      </w:r>
      <w:r w:rsidRPr="00581304">
        <w:rPr>
          <w:b/>
        </w:rPr>
        <w:t xml:space="preserve"> </w:t>
      </w:r>
      <w:r>
        <w:rPr>
          <w:b/>
          <w:lang w:eastAsia="zh-CN"/>
        </w:rPr>
        <w:t>3</w:t>
      </w:r>
      <w:r>
        <w:rPr>
          <w:rFonts w:hint="eastAsia"/>
          <w:b/>
          <w:lang w:eastAsia="zh-CN"/>
        </w:rPr>
        <w:t xml:space="preserve">:  </w:t>
      </w:r>
      <w:r>
        <w:rPr>
          <w:b/>
          <w:lang w:eastAsia="zh-CN"/>
        </w:rPr>
        <w:t xml:space="preserve">Use test parameter </w:t>
      </w:r>
      <w:r w:rsidRPr="0035139C">
        <w:rPr>
          <w:b/>
          <w:lang w:eastAsia="zh-CN"/>
        </w:rPr>
        <w:t xml:space="preserve">A=1.25us, </w:t>
      </w:r>
      <w:r w:rsidRPr="0035139C">
        <w:rPr>
          <w:rFonts w:hint="eastAsia"/>
          <w:b/>
          <w:lang w:eastAsia="zh-CN"/>
        </w:rPr>
        <w:t xml:space="preserve">, </w:t>
      </w:r>
      <w:r w:rsidRPr="0035139C">
        <w:rPr>
          <w:rFonts w:hint="eastAsia"/>
          <w:b/>
          <w:lang w:eastAsia="zh-CN"/>
        </w:rPr>
        <w:t>Δ</w:t>
      </w:r>
      <w:r w:rsidRPr="0035139C">
        <w:rPr>
          <w:b/>
          <w:lang w:eastAsia="zh-CN"/>
        </w:rPr>
        <w:t xml:space="preserve">w= 1.04s-1 for UL timing adjustment requirement </w:t>
      </w:r>
      <w:r>
        <w:rPr>
          <w:b/>
          <w:lang w:eastAsia="zh-CN"/>
        </w:rPr>
        <w:t xml:space="preserve"> </w:t>
      </w:r>
    </w:p>
    <w:p w14:paraId="056E7ADB" w14:textId="52FDE0E7" w:rsidR="00E52E29" w:rsidRDefault="002B70A7" w:rsidP="00341C1B">
      <w:pPr>
        <w:jc w:val="both"/>
        <w:rPr>
          <w:b/>
          <w:lang w:eastAsia="zh-CN"/>
        </w:rPr>
      </w:pPr>
      <w:r>
        <w:rPr>
          <w:b/>
          <w:lang w:eastAsia="zh-CN"/>
        </w:rPr>
        <w:t>Proposal</w:t>
      </w:r>
      <w:r w:rsidRPr="00581304">
        <w:rPr>
          <w:b/>
        </w:rPr>
        <w:t xml:space="preserve"> </w:t>
      </w:r>
      <w:r>
        <w:rPr>
          <w:b/>
          <w:lang w:eastAsia="zh-CN"/>
        </w:rPr>
        <w:t>4</w:t>
      </w:r>
      <w:r>
        <w:rPr>
          <w:rFonts w:hint="eastAsia"/>
          <w:b/>
          <w:lang w:eastAsia="zh-CN"/>
        </w:rPr>
        <w:t xml:space="preserve">:  </w:t>
      </w:r>
      <w:r>
        <w:rPr>
          <w:b/>
          <w:lang w:eastAsia="zh-CN"/>
        </w:rPr>
        <w:t xml:space="preserve">The timing different between moving UE and stationary UE as </w:t>
      </w:r>
      <w:r w:rsidRPr="00F32DB0">
        <w:rPr>
          <w:rFonts w:hint="eastAsia"/>
          <w:b/>
          <w:lang w:eastAsia="zh-CN"/>
        </w:rPr>
        <w:t>Δ</w:t>
      </w:r>
      <w:r w:rsidRPr="00F32DB0">
        <w:rPr>
          <w:rFonts w:hint="eastAsia"/>
          <w:b/>
          <w:lang w:eastAsia="zh-CN"/>
        </w:rPr>
        <w:t>t-(TA-31)x16*8Tc</w:t>
      </w:r>
      <w:r w:rsidRPr="00F32DB0">
        <w:rPr>
          <w:b/>
          <w:lang w:eastAsia="zh-CN"/>
        </w:rPr>
        <w:t xml:space="preserve"> can be considered</w:t>
      </w:r>
      <w:r>
        <w:rPr>
          <w:b/>
          <w:lang w:eastAsia="zh-CN"/>
        </w:rPr>
        <w:t xml:space="preserve"> for UL timing adjustment requirement</w:t>
      </w:r>
    </w:p>
    <w:p w14:paraId="5BC1C285" w14:textId="7C5AEF75" w:rsidR="00D13144" w:rsidRPr="00D13144" w:rsidRDefault="00D13144" w:rsidP="00341C1B">
      <w:pPr>
        <w:jc w:val="both"/>
        <w:rPr>
          <w:b/>
          <w:lang w:eastAsia="zh-CN"/>
        </w:rPr>
      </w:pPr>
      <w:r>
        <w:rPr>
          <w:b/>
          <w:lang w:eastAsia="zh-CN"/>
        </w:rPr>
        <w:lastRenderedPageBreak/>
        <w:t>Observation 5</w:t>
      </w:r>
      <w:r>
        <w:rPr>
          <w:rFonts w:hint="eastAsia"/>
          <w:b/>
          <w:lang w:eastAsia="zh-CN"/>
        </w:rPr>
        <w:t xml:space="preserve">:  </w:t>
      </w:r>
      <w:r>
        <w:rPr>
          <w:b/>
          <w:lang w:eastAsia="zh-CN"/>
        </w:rPr>
        <w:t xml:space="preserve">Similar performance can be achieved with different RS configurations </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A897909" w14:textId="351563DB" w:rsidR="00F57074" w:rsidRDefault="00915D1A" w:rsidP="003E1CAF">
      <w:pPr>
        <w:pStyle w:val="Reference"/>
      </w:pPr>
      <w:r>
        <w:t>R4</w:t>
      </w:r>
      <w:r w:rsidR="00F57074" w:rsidRPr="00915D1A">
        <w:rPr>
          <w:rFonts w:hint="eastAsia"/>
        </w:rPr>
        <w:t>-</w:t>
      </w:r>
      <w:r w:rsidR="00FF4271">
        <w:t>2108637</w:t>
      </w:r>
      <w:r>
        <w:rPr>
          <w:rFonts w:hint="eastAsia"/>
        </w:rPr>
        <w:t>,</w:t>
      </w:r>
      <w:r>
        <w:t xml:space="preserve"> WF on FR</w:t>
      </w:r>
      <w:r w:rsidR="00FF4271">
        <w:t>2 HST Demodulation,  Samsung</w:t>
      </w:r>
    </w:p>
    <w:p w14:paraId="4B88CB1B" w14:textId="230839A5" w:rsidR="00D13144" w:rsidRPr="00915D1A" w:rsidRDefault="00D13144" w:rsidP="003E1CAF">
      <w:pPr>
        <w:pStyle w:val="Reference"/>
      </w:pPr>
      <w:r>
        <w:t>R4-2117594, Discussion and simulation results of PUSCH requirement for Rel-17 FR2 HST, Samsung</w:t>
      </w:r>
    </w:p>
    <w:p w14:paraId="0C271BFE" w14:textId="59BF8605" w:rsidR="007E176D" w:rsidRDefault="007E176D" w:rsidP="003E1CA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19514" w14:textId="77777777" w:rsidR="00171215" w:rsidRDefault="00171215" w:rsidP="00EA0BFA">
      <w:pPr>
        <w:spacing w:after="0" w:line="240" w:lineRule="auto"/>
      </w:pPr>
      <w:r>
        <w:separator/>
      </w:r>
    </w:p>
  </w:endnote>
  <w:endnote w:type="continuationSeparator" w:id="0">
    <w:p w14:paraId="7D74E650" w14:textId="77777777" w:rsidR="00171215" w:rsidRDefault="00171215"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91D2A" w14:textId="77777777" w:rsidR="00171215" w:rsidRDefault="00171215" w:rsidP="00EA0BFA">
      <w:pPr>
        <w:spacing w:after="0" w:line="240" w:lineRule="auto"/>
      </w:pPr>
      <w:r>
        <w:separator/>
      </w:r>
    </w:p>
  </w:footnote>
  <w:footnote w:type="continuationSeparator" w:id="0">
    <w:p w14:paraId="11752B57" w14:textId="77777777" w:rsidR="00171215" w:rsidRDefault="00171215"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2" type="#_x0000_t75" style="width:26.8pt;height:23.1pt" o:bullet="t">
        <v:imagedata r:id="rId1" o:title="art1098"/>
      </v:shape>
    </w:pict>
  </w:numPicBullet>
  <w:abstractNum w:abstractNumId="0" w15:restartNumberingAfterBreak="0">
    <w:nsid w:val="0F2D66F7"/>
    <w:multiLevelType w:val="hybridMultilevel"/>
    <w:tmpl w:val="CC9E4E8C"/>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333128"/>
    <w:multiLevelType w:val="hybridMultilevel"/>
    <w:tmpl w:val="05B8A016"/>
    <w:lvl w:ilvl="0" w:tplc="AAF043BA">
      <w:numFmt w:val="bullet"/>
      <w:lvlText w:val="-"/>
      <w:lvlJc w:val="left"/>
      <w:pPr>
        <w:ind w:left="1760" w:hanging="420"/>
      </w:pPr>
      <w:rPr>
        <w:rFonts w:ascii="Times New Roman" w:eastAsia="Times New Roman" w:hAnsi="Times New Roman" w:cs="Times New Roman" w:hint="default"/>
      </w:rPr>
    </w:lvl>
    <w:lvl w:ilvl="1" w:tplc="04090003" w:tentative="1">
      <w:start w:val="1"/>
      <w:numFmt w:val="bullet"/>
      <w:lvlText w:val=""/>
      <w:lvlJc w:val="left"/>
      <w:pPr>
        <w:ind w:left="2180" w:hanging="420"/>
      </w:pPr>
      <w:rPr>
        <w:rFonts w:ascii="Wingdings" w:hAnsi="Wingdings" w:hint="default"/>
      </w:rPr>
    </w:lvl>
    <w:lvl w:ilvl="2" w:tplc="04090005" w:tentative="1">
      <w:start w:val="1"/>
      <w:numFmt w:val="bullet"/>
      <w:lvlText w:val=""/>
      <w:lvlJc w:val="left"/>
      <w:pPr>
        <w:ind w:left="2600" w:hanging="420"/>
      </w:pPr>
      <w:rPr>
        <w:rFonts w:ascii="Wingdings" w:hAnsi="Wingdings" w:hint="default"/>
      </w:rPr>
    </w:lvl>
    <w:lvl w:ilvl="3" w:tplc="04090001" w:tentative="1">
      <w:start w:val="1"/>
      <w:numFmt w:val="bullet"/>
      <w:lvlText w:val=""/>
      <w:lvlJc w:val="left"/>
      <w:pPr>
        <w:ind w:left="3020" w:hanging="420"/>
      </w:pPr>
      <w:rPr>
        <w:rFonts w:ascii="Wingdings" w:hAnsi="Wingdings" w:hint="default"/>
      </w:rPr>
    </w:lvl>
    <w:lvl w:ilvl="4" w:tplc="04090003" w:tentative="1">
      <w:start w:val="1"/>
      <w:numFmt w:val="bullet"/>
      <w:lvlText w:val=""/>
      <w:lvlJc w:val="left"/>
      <w:pPr>
        <w:ind w:left="3440" w:hanging="420"/>
      </w:pPr>
      <w:rPr>
        <w:rFonts w:ascii="Wingdings" w:hAnsi="Wingdings" w:hint="default"/>
      </w:rPr>
    </w:lvl>
    <w:lvl w:ilvl="5" w:tplc="04090005" w:tentative="1">
      <w:start w:val="1"/>
      <w:numFmt w:val="bullet"/>
      <w:lvlText w:val=""/>
      <w:lvlJc w:val="left"/>
      <w:pPr>
        <w:ind w:left="3860" w:hanging="420"/>
      </w:pPr>
      <w:rPr>
        <w:rFonts w:ascii="Wingdings" w:hAnsi="Wingdings" w:hint="default"/>
      </w:rPr>
    </w:lvl>
    <w:lvl w:ilvl="6" w:tplc="04090001" w:tentative="1">
      <w:start w:val="1"/>
      <w:numFmt w:val="bullet"/>
      <w:lvlText w:val=""/>
      <w:lvlJc w:val="left"/>
      <w:pPr>
        <w:ind w:left="4280" w:hanging="420"/>
      </w:pPr>
      <w:rPr>
        <w:rFonts w:ascii="Wingdings" w:hAnsi="Wingdings" w:hint="default"/>
      </w:rPr>
    </w:lvl>
    <w:lvl w:ilvl="7" w:tplc="04090003" w:tentative="1">
      <w:start w:val="1"/>
      <w:numFmt w:val="bullet"/>
      <w:lvlText w:val=""/>
      <w:lvlJc w:val="left"/>
      <w:pPr>
        <w:ind w:left="4700" w:hanging="420"/>
      </w:pPr>
      <w:rPr>
        <w:rFonts w:ascii="Wingdings" w:hAnsi="Wingdings" w:hint="default"/>
      </w:rPr>
    </w:lvl>
    <w:lvl w:ilvl="8" w:tplc="04090005" w:tentative="1">
      <w:start w:val="1"/>
      <w:numFmt w:val="bullet"/>
      <w:lvlText w:val=""/>
      <w:lvlJc w:val="left"/>
      <w:pPr>
        <w:ind w:left="5120" w:hanging="420"/>
      </w:pPr>
      <w:rPr>
        <w:rFonts w:ascii="Wingdings" w:hAnsi="Wingdings" w:hint="default"/>
      </w:rPr>
    </w:lvl>
  </w:abstractNum>
  <w:abstractNum w:abstractNumId="3" w15:restartNumberingAfterBreak="0">
    <w:nsid w:val="288D7024"/>
    <w:multiLevelType w:val="hybridMultilevel"/>
    <w:tmpl w:val="E44A87CE"/>
    <w:lvl w:ilvl="0" w:tplc="DFAC5BD0">
      <w:start w:val="18"/>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2E33E6A"/>
    <w:multiLevelType w:val="hybridMultilevel"/>
    <w:tmpl w:val="66CE7826"/>
    <w:lvl w:ilvl="0" w:tplc="6E72A67C">
      <w:start w:val="240"/>
      <w:numFmt w:val="bullet"/>
      <w:lvlText w:val="-"/>
      <w:lvlJc w:val="left"/>
      <w:pPr>
        <w:ind w:left="1760" w:hanging="420"/>
      </w:pPr>
      <w:rPr>
        <w:rFonts w:ascii="Calibri" w:eastAsia="MS Mincho" w:hAnsi="Calibri" w:cs="Calibri" w:hint="default"/>
      </w:rPr>
    </w:lvl>
    <w:lvl w:ilvl="1" w:tplc="04090003" w:tentative="1">
      <w:start w:val="1"/>
      <w:numFmt w:val="bullet"/>
      <w:lvlText w:val=""/>
      <w:lvlJc w:val="left"/>
      <w:pPr>
        <w:ind w:left="2180" w:hanging="420"/>
      </w:pPr>
      <w:rPr>
        <w:rFonts w:ascii="Wingdings" w:hAnsi="Wingdings" w:hint="default"/>
      </w:rPr>
    </w:lvl>
    <w:lvl w:ilvl="2" w:tplc="04090005">
      <w:start w:val="1"/>
      <w:numFmt w:val="bullet"/>
      <w:lvlText w:val=""/>
      <w:lvlJc w:val="left"/>
      <w:pPr>
        <w:ind w:left="2600" w:hanging="420"/>
      </w:pPr>
      <w:rPr>
        <w:rFonts w:ascii="Wingdings" w:hAnsi="Wingdings" w:hint="default"/>
      </w:rPr>
    </w:lvl>
    <w:lvl w:ilvl="3" w:tplc="04090001" w:tentative="1">
      <w:start w:val="1"/>
      <w:numFmt w:val="bullet"/>
      <w:lvlText w:val=""/>
      <w:lvlJc w:val="left"/>
      <w:pPr>
        <w:ind w:left="3020" w:hanging="420"/>
      </w:pPr>
      <w:rPr>
        <w:rFonts w:ascii="Wingdings" w:hAnsi="Wingdings" w:hint="default"/>
      </w:rPr>
    </w:lvl>
    <w:lvl w:ilvl="4" w:tplc="04090003">
      <w:start w:val="1"/>
      <w:numFmt w:val="bullet"/>
      <w:lvlText w:val=""/>
      <w:lvlJc w:val="left"/>
      <w:pPr>
        <w:ind w:left="3440" w:hanging="420"/>
      </w:pPr>
      <w:rPr>
        <w:rFonts w:ascii="Wingdings" w:hAnsi="Wingdings" w:hint="default"/>
      </w:rPr>
    </w:lvl>
    <w:lvl w:ilvl="5" w:tplc="04090005" w:tentative="1">
      <w:start w:val="1"/>
      <w:numFmt w:val="bullet"/>
      <w:lvlText w:val=""/>
      <w:lvlJc w:val="left"/>
      <w:pPr>
        <w:ind w:left="3860" w:hanging="420"/>
      </w:pPr>
      <w:rPr>
        <w:rFonts w:ascii="Wingdings" w:hAnsi="Wingdings" w:hint="default"/>
      </w:rPr>
    </w:lvl>
    <w:lvl w:ilvl="6" w:tplc="04090001" w:tentative="1">
      <w:start w:val="1"/>
      <w:numFmt w:val="bullet"/>
      <w:lvlText w:val=""/>
      <w:lvlJc w:val="left"/>
      <w:pPr>
        <w:ind w:left="4280" w:hanging="420"/>
      </w:pPr>
      <w:rPr>
        <w:rFonts w:ascii="Wingdings" w:hAnsi="Wingdings" w:hint="default"/>
      </w:rPr>
    </w:lvl>
    <w:lvl w:ilvl="7" w:tplc="04090003" w:tentative="1">
      <w:start w:val="1"/>
      <w:numFmt w:val="bullet"/>
      <w:lvlText w:val=""/>
      <w:lvlJc w:val="left"/>
      <w:pPr>
        <w:ind w:left="4700" w:hanging="420"/>
      </w:pPr>
      <w:rPr>
        <w:rFonts w:ascii="Wingdings" w:hAnsi="Wingdings" w:hint="default"/>
      </w:rPr>
    </w:lvl>
    <w:lvl w:ilvl="8" w:tplc="04090005" w:tentative="1">
      <w:start w:val="1"/>
      <w:numFmt w:val="bullet"/>
      <w:lvlText w:val=""/>
      <w:lvlJc w:val="left"/>
      <w:pPr>
        <w:ind w:left="5120" w:hanging="420"/>
      </w:pPr>
      <w:rPr>
        <w:rFonts w:ascii="Wingdings" w:hAnsi="Wingdings" w:hint="default"/>
      </w:rPr>
    </w:lvl>
  </w:abstractNum>
  <w:abstractNum w:abstractNumId="5" w15:restartNumberingAfterBreak="0">
    <w:nsid w:val="4A027F62"/>
    <w:multiLevelType w:val="hybridMultilevel"/>
    <w:tmpl w:val="590A36E4"/>
    <w:lvl w:ilvl="0" w:tplc="C6DA1A48">
      <w:numFmt w:val="bullet"/>
      <w:lvlText w:val="-"/>
      <w:lvlJc w:val="left"/>
      <w:pPr>
        <w:ind w:left="840" w:hanging="420"/>
      </w:pPr>
      <w:rPr>
        <w:rFonts w:ascii="Arial" w:eastAsia="MS Mincho" w:hAnsi="Arial" w:cs="Arial" w:hint="default"/>
      </w:rPr>
    </w:lvl>
    <w:lvl w:ilvl="1" w:tplc="7DAA7812">
      <w:start w:val="1"/>
      <w:numFmt w:val="bullet"/>
      <w:lvlText w:val="•"/>
      <w:lvlJc w:val="left"/>
      <w:pPr>
        <w:ind w:left="1260" w:hanging="420"/>
      </w:pPr>
      <w:rPr>
        <w:rFonts w:ascii="Arial" w:hAnsi="Arial" w:hint="default"/>
      </w:rPr>
    </w:lvl>
    <w:lvl w:ilvl="2" w:tplc="04090003">
      <w:start w:val="1"/>
      <w:numFmt w:val="bullet"/>
      <w:lvlText w:val="o"/>
      <w:lvlJc w:val="left"/>
      <w:pPr>
        <w:ind w:left="1680" w:hanging="420"/>
      </w:pPr>
      <w:rPr>
        <w:rFonts w:ascii="Courier New" w:hAnsi="Courier New" w:cs="Courier New" w:hint="default"/>
      </w:rPr>
    </w:lvl>
    <w:lvl w:ilvl="3" w:tplc="DFAC5BD0">
      <w:start w:val="18"/>
      <w:numFmt w:val="bullet"/>
      <w:lvlText w:val="-"/>
      <w:lvlJc w:val="left"/>
      <w:pPr>
        <w:ind w:left="2100" w:hanging="420"/>
      </w:pPr>
      <w:rPr>
        <w:rFonts w:ascii="Calibri" w:eastAsiaTheme="minorEastAsia" w:hAnsi="Calibri" w:cs="Calibri" w:hint="default"/>
      </w:rPr>
    </w:lvl>
    <w:lvl w:ilvl="4" w:tplc="04090003">
      <w:start w:val="1"/>
      <w:numFmt w:val="bullet"/>
      <w:lvlText w:val="o"/>
      <w:lvlJc w:val="left"/>
      <w:pPr>
        <w:ind w:left="2831"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8" w15:restartNumberingAfterBreak="0">
    <w:nsid w:val="54A61B61"/>
    <w:multiLevelType w:val="multilevel"/>
    <w:tmpl w:val="974A7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920" w:hanging="360"/>
      </w:pPr>
      <w:rPr>
        <w:rFonts w:ascii="Wingdings" w:hAnsi="Wingdings" w:hint="default"/>
        <w:color w:val="000000" w:themeColor="text1"/>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AEE19DF"/>
    <w:multiLevelType w:val="hybridMultilevel"/>
    <w:tmpl w:val="5BD8FC84"/>
    <w:lvl w:ilvl="0" w:tplc="F40894F4">
      <w:start w:val="1"/>
      <w:numFmt w:val="bullet"/>
      <w:lvlText w:val=""/>
      <w:lvlPicBulletId w:val="0"/>
      <w:lvlJc w:val="left"/>
      <w:pPr>
        <w:tabs>
          <w:tab w:val="num" w:pos="720"/>
        </w:tabs>
        <w:ind w:left="720" w:hanging="360"/>
      </w:pPr>
      <w:rPr>
        <w:rFonts w:ascii="Symbol" w:hAnsi="Symbol" w:hint="default"/>
      </w:rPr>
    </w:lvl>
    <w:lvl w:ilvl="1" w:tplc="DB9452C6">
      <w:start w:val="149"/>
      <w:numFmt w:val="bullet"/>
      <w:lvlText w:val=""/>
      <w:lvlPicBulletId w:val="0"/>
      <w:lvlJc w:val="left"/>
      <w:pPr>
        <w:tabs>
          <w:tab w:val="num" w:pos="1440"/>
        </w:tabs>
        <w:ind w:left="1440" w:hanging="360"/>
      </w:pPr>
      <w:rPr>
        <w:rFonts w:ascii="Symbol" w:hAnsi="Symbol" w:hint="default"/>
      </w:rPr>
    </w:lvl>
    <w:lvl w:ilvl="2" w:tplc="D8AA6E1E" w:tentative="1">
      <w:start w:val="1"/>
      <w:numFmt w:val="bullet"/>
      <w:lvlText w:val=""/>
      <w:lvlPicBulletId w:val="0"/>
      <w:lvlJc w:val="left"/>
      <w:pPr>
        <w:tabs>
          <w:tab w:val="num" w:pos="2160"/>
        </w:tabs>
        <w:ind w:left="2160" w:hanging="360"/>
      </w:pPr>
      <w:rPr>
        <w:rFonts w:ascii="Symbol" w:hAnsi="Symbol" w:hint="default"/>
      </w:rPr>
    </w:lvl>
    <w:lvl w:ilvl="3" w:tplc="F1A851CC" w:tentative="1">
      <w:start w:val="1"/>
      <w:numFmt w:val="bullet"/>
      <w:lvlText w:val=""/>
      <w:lvlPicBulletId w:val="0"/>
      <w:lvlJc w:val="left"/>
      <w:pPr>
        <w:tabs>
          <w:tab w:val="num" w:pos="2880"/>
        </w:tabs>
        <w:ind w:left="2880" w:hanging="360"/>
      </w:pPr>
      <w:rPr>
        <w:rFonts w:ascii="Symbol" w:hAnsi="Symbol" w:hint="default"/>
      </w:rPr>
    </w:lvl>
    <w:lvl w:ilvl="4" w:tplc="5CA80394" w:tentative="1">
      <w:start w:val="1"/>
      <w:numFmt w:val="bullet"/>
      <w:lvlText w:val=""/>
      <w:lvlPicBulletId w:val="0"/>
      <w:lvlJc w:val="left"/>
      <w:pPr>
        <w:tabs>
          <w:tab w:val="num" w:pos="3600"/>
        </w:tabs>
        <w:ind w:left="3600" w:hanging="360"/>
      </w:pPr>
      <w:rPr>
        <w:rFonts w:ascii="Symbol" w:hAnsi="Symbol" w:hint="default"/>
      </w:rPr>
    </w:lvl>
    <w:lvl w:ilvl="5" w:tplc="9838434A" w:tentative="1">
      <w:start w:val="1"/>
      <w:numFmt w:val="bullet"/>
      <w:lvlText w:val=""/>
      <w:lvlPicBulletId w:val="0"/>
      <w:lvlJc w:val="left"/>
      <w:pPr>
        <w:tabs>
          <w:tab w:val="num" w:pos="4320"/>
        </w:tabs>
        <w:ind w:left="4320" w:hanging="360"/>
      </w:pPr>
      <w:rPr>
        <w:rFonts w:ascii="Symbol" w:hAnsi="Symbol" w:hint="default"/>
      </w:rPr>
    </w:lvl>
    <w:lvl w:ilvl="6" w:tplc="DE48F232" w:tentative="1">
      <w:start w:val="1"/>
      <w:numFmt w:val="bullet"/>
      <w:lvlText w:val=""/>
      <w:lvlPicBulletId w:val="0"/>
      <w:lvlJc w:val="left"/>
      <w:pPr>
        <w:tabs>
          <w:tab w:val="num" w:pos="5040"/>
        </w:tabs>
        <w:ind w:left="5040" w:hanging="360"/>
      </w:pPr>
      <w:rPr>
        <w:rFonts w:ascii="Symbol" w:hAnsi="Symbol" w:hint="default"/>
      </w:rPr>
    </w:lvl>
    <w:lvl w:ilvl="7" w:tplc="F6ACDCFC" w:tentative="1">
      <w:start w:val="1"/>
      <w:numFmt w:val="bullet"/>
      <w:lvlText w:val=""/>
      <w:lvlPicBulletId w:val="0"/>
      <w:lvlJc w:val="left"/>
      <w:pPr>
        <w:tabs>
          <w:tab w:val="num" w:pos="5760"/>
        </w:tabs>
        <w:ind w:left="5760" w:hanging="360"/>
      </w:pPr>
      <w:rPr>
        <w:rFonts w:ascii="Symbol" w:hAnsi="Symbol" w:hint="default"/>
      </w:rPr>
    </w:lvl>
    <w:lvl w:ilvl="8" w:tplc="5DD6630C"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636E4714"/>
    <w:multiLevelType w:val="hybridMultilevel"/>
    <w:tmpl w:val="7CB84102"/>
    <w:lvl w:ilvl="0" w:tplc="AAF043BA">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63EA4201"/>
    <w:multiLevelType w:val="hybridMultilevel"/>
    <w:tmpl w:val="B50403EE"/>
    <w:lvl w:ilvl="0" w:tplc="385CA6A4">
      <w:start w:val="1"/>
      <w:numFmt w:val="bullet"/>
      <w:lvlText w:val=""/>
      <w:lvlPicBulletId w:val="0"/>
      <w:lvlJc w:val="left"/>
      <w:pPr>
        <w:tabs>
          <w:tab w:val="num" w:pos="720"/>
        </w:tabs>
        <w:ind w:left="720" w:hanging="360"/>
      </w:pPr>
      <w:rPr>
        <w:rFonts w:ascii="Symbol" w:hAnsi="Symbol" w:hint="default"/>
      </w:rPr>
    </w:lvl>
    <w:lvl w:ilvl="1" w:tplc="5EDCA640">
      <w:start w:val="1"/>
      <w:numFmt w:val="bullet"/>
      <w:lvlText w:val=""/>
      <w:lvlPicBulletId w:val="0"/>
      <w:lvlJc w:val="left"/>
      <w:pPr>
        <w:tabs>
          <w:tab w:val="num" w:pos="1440"/>
        </w:tabs>
        <w:ind w:left="1440" w:hanging="360"/>
      </w:pPr>
      <w:rPr>
        <w:rFonts w:ascii="Symbol" w:hAnsi="Symbol" w:hint="default"/>
      </w:rPr>
    </w:lvl>
    <w:lvl w:ilvl="2" w:tplc="6F569C20" w:tentative="1">
      <w:start w:val="1"/>
      <w:numFmt w:val="bullet"/>
      <w:lvlText w:val=""/>
      <w:lvlPicBulletId w:val="0"/>
      <w:lvlJc w:val="left"/>
      <w:pPr>
        <w:tabs>
          <w:tab w:val="num" w:pos="2160"/>
        </w:tabs>
        <w:ind w:left="2160" w:hanging="360"/>
      </w:pPr>
      <w:rPr>
        <w:rFonts w:ascii="Symbol" w:hAnsi="Symbol" w:hint="default"/>
      </w:rPr>
    </w:lvl>
    <w:lvl w:ilvl="3" w:tplc="E47267FA" w:tentative="1">
      <w:start w:val="1"/>
      <w:numFmt w:val="bullet"/>
      <w:lvlText w:val=""/>
      <w:lvlPicBulletId w:val="0"/>
      <w:lvlJc w:val="left"/>
      <w:pPr>
        <w:tabs>
          <w:tab w:val="num" w:pos="2880"/>
        </w:tabs>
        <w:ind w:left="2880" w:hanging="360"/>
      </w:pPr>
      <w:rPr>
        <w:rFonts w:ascii="Symbol" w:hAnsi="Symbol" w:hint="default"/>
      </w:rPr>
    </w:lvl>
    <w:lvl w:ilvl="4" w:tplc="3D402982" w:tentative="1">
      <w:start w:val="1"/>
      <w:numFmt w:val="bullet"/>
      <w:lvlText w:val=""/>
      <w:lvlPicBulletId w:val="0"/>
      <w:lvlJc w:val="left"/>
      <w:pPr>
        <w:tabs>
          <w:tab w:val="num" w:pos="3600"/>
        </w:tabs>
        <w:ind w:left="3600" w:hanging="360"/>
      </w:pPr>
      <w:rPr>
        <w:rFonts w:ascii="Symbol" w:hAnsi="Symbol" w:hint="default"/>
      </w:rPr>
    </w:lvl>
    <w:lvl w:ilvl="5" w:tplc="C8AE541A" w:tentative="1">
      <w:start w:val="1"/>
      <w:numFmt w:val="bullet"/>
      <w:lvlText w:val=""/>
      <w:lvlPicBulletId w:val="0"/>
      <w:lvlJc w:val="left"/>
      <w:pPr>
        <w:tabs>
          <w:tab w:val="num" w:pos="4320"/>
        </w:tabs>
        <w:ind w:left="4320" w:hanging="360"/>
      </w:pPr>
      <w:rPr>
        <w:rFonts w:ascii="Symbol" w:hAnsi="Symbol" w:hint="default"/>
      </w:rPr>
    </w:lvl>
    <w:lvl w:ilvl="6" w:tplc="F3FA83F8" w:tentative="1">
      <w:start w:val="1"/>
      <w:numFmt w:val="bullet"/>
      <w:lvlText w:val=""/>
      <w:lvlPicBulletId w:val="0"/>
      <w:lvlJc w:val="left"/>
      <w:pPr>
        <w:tabs>
          <w:tab w:val="num" w:pos="5040"/>
        </w:tabs>
        <w:ind w:left="5040" w:hanging="360"/>
      </w:pPr>
      <w:rPr>
        <w:rFonts w:ascii="Symbol" w:hAnsi="Symbol" w:hint="default"/>
      </w:rPr>
    </w:lvl>
    <w:lvl w:ilvl="7" w:tplc="470E69FE" w:tentative="1">
      <w:start w:val="1"/>
      <w:numFmt w:val="bullet"/>
      <w:lvlText w:val=""/>
      <w:lvlPicBulletId w:val="0"/>
      <w:lvlJc w:val="left"/>
      <w:pPr>
        <w:tabs>
          <w:tab w:val="num" w:pos="5760"/>
        </w:tabs>
        <w:ind w:left="5760" w:hanging="360"/>
      </w:pPr>
      <w:rPr>
        <w:rFonts w:ascii="Symbol" w:hAnsi="Symbol" w:hint="default"/>
      </w:rPr>
    </w:lvl>
    <w:lvl w:ilvl="8" w:tplc="A09283C6"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0"/>
  </w:num>
  <w:num w:numId="4">
    <w:abstractNumId w:val="7"/>
  </w:num>
  <w:num w:numId="5">
    <w:abstractNumId w:val="5"/>
  </w:num>
  <w:num w:numId="6">
    <w:abstractNumId w:val="8"/>
  </w:num>
  <w:num w:numId="7">
    <w:abstractNumId w:val="4"/>
  </w:num>
  <w:num w:numId="8">
    <w:abstractNumId w:val="0"/>
  </w:num>
  <w:num w:numId="9">
    <w:abstractNumId w:val="3"/>
  </w:num>
  <w:num w:numId="10">
    <w:abstractNumId w:val="2"/>
  </w:num>
  <w:num w:numId="11">
    <w:abstractNumId w:val="11"/>
  </w:num>
  <w:num w:numId="12">
    <w:abstractNumId w:val="9"/>
  </w:num>
  <w:num w:numId="1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3EA7"/>
    <w:rsid w:val="00004166"/>
    <w:rsid w:val="00004325"/>
    <w:rsid w:val="000066E5"/>
    <w:rsid w:val="00015DC0"/>
    <w:rsid w:val="00016385"/>
    <w:rsid w:val="00017087"/>
    <w:rsid w:val="0002149B"/>
    <w:rsid w:val="00023073"/>
    <w:rsid w:val="000251DA"/>
    <w:rsid w:val="0002708E"/>
    <w:rsid w:val="000331C9"/>
    <w:rsid w:val="00040D40"/>
    <w:rsid w:val="00042CBA"/>
    <w:rsid w:val="00045FE1"/>
    <w:rsid w:val="000508EF"/>
    <w:rsid w:val="000566FD"/>
    <w:rsid w:val="00057513"/>
    <w:rsid w:val="000619E5"/>
    <w:rsid w:val="000619F6"/>
    <w:rsid w:val="00062202"/>
    <w:rsid w:val="00070287"/>
    <w:rsid w:val="00073509"/>
    <w:rsid w:val="00073548"/>
    <w:rsid w:val="000738E7"/>
    <w:rsid w:val="000777FB"/>
    <w:rsid w:val="00081DF5"/>
    <w:rsid w:val="000838B7"/>
    <w:rsid w:val="0008498A"/>
    <w:rsid w:val="00087EE8"/>
    <w:rsid w:val="0009087E"/>
    <w:rsid w:val="00090BEC"/>
    <w:rsid w:val="00091EA3"/>
    <w:rsid w:val="00094FD4"/>
    <w:rsid w:val="000A103E"/>
    <w:rsid w:val="000A4382"/>
    <w:rsid w:val="000A46B2"/>
    <w:rsid w:val="000B19D7"/>
    <w:rsid w:val="000B3C57"/>
    <w:rsid w:val="000B510D"/>
    <w:rsid w:val="000B5D16"/>
    <w:rsid w:val="000B7B3D"/>
    <w:rsid w:val="000C1E56"/>
    <w:rsid w:val="000C4708"/>
    <w:rsid w:val="000C67C7"/>
    <w:rsid w:val="000D0F00"/>
    <w:rsid w:val="000D54F4"/>
    <w:rsid w:val="000E64D4"/>
    <w:rsid w:val="000E6D11"/>
    <w:rsid w:val="000F110B"/>
    <w:rsid w:val="000F19C5"/>
    <w:rsid w:val="000F438F"/>
    <w:rsid w:val="00101A11"/>
    <w:rsid w:val="00104068"/>
    <w:rsid w:val="00104D80"/>
    <w:rsid w:val="00105C7A"/>
    <w:rsid w:val="00106775"/>
    <w:rsid w:val="001153EB"/>
    <w:rsid w:val="001161AE"/>
    <w:rsid w:val="001161C6"/>
    <w:rsid w:val="0011669F"/>
    <w:rsid w:val="0012023E"/>
    <w:rsid w:val="001240C6"/>
    <w:rsid w:val="00125049"/>
    <w:rsid w:val="00130993"/>
    <w:rsid w:val="0013459D"/>
    <w:rsid w:val="001401AF"/>
    <w:rsid w:val="001419A7"/>
    <w:rsid w:val="001446C5"/>
    <w:rsid w:val="001454E4"/>
    <w:rsid w:val="001455E7"/>
    <w:rsid w:val="00146669"/>
    <w:rsid w:val="00154D93"/>
    <w:rsid w:val="00155C93"/>
    <w:rsid w:val="0015637D"/>
    <w:rsid w:val="00163142"/>
    <w:rsid w:val="00164628"/>
    <w:rsid w:val="00171215"/>
    <w:rsid w:val="00175FCE"/>
    <w:rsid w:val="001815D0"/>
    <w:rsid w:val="0018282C"/>
    <w:rsid w:val="00186BD7"/>
    <w:rsid w:val="00187530"/>
    <w:rsid w:val="00187986"/>
    <w:rsid w:val="0019176C"/>
    <w:rsid w:val="001A5B18"/>
    <w:rsid w:val="001A6BDA"/>
    <w:rsid w:val="001B0A41"/>
    <w:rsid w:val="001B0A8B"/>
    <w:rsid w:val="001B1399"/>
    <w:rsid w:val="001B34B4"/>
    <w:rsid w:val="001C2E9C"/>
    <w:rsid w:val="001C5784"/>
    <w:rsid w:val="001C59AD"/>
    <w:rsid w:val="001D10CF"/>
    <w:rsid w:val="001E26A6"/>
    <w:rsid w:val="001E6D0F"/>
    <w:rsid w:val="001F1A53"/>
    <w:rsid w:val="001F31EA"/>
    <w:rsid w:val="001F3A55"/>
    <w:rsid w:val="001F76F3"/>
    <w:rsid w:val="002007C3"/>
    <w:rsid w:val="00212AC7"/>
    <w:rsid w:val="002166E6"/>
    <w:rsid w:val="00217934"/>
    <w:rsid w:val="00226F84"/>
    <w:rsid w:val="00233929"/>
    <w:rsid w:val="00235974"/>
    <w:rsid w:val="00244B99"/>
    <w:rsid w:val="002454B4"/>
    <w:rsid w:val="00245E92"/>
    <w:rsid w:val="00256563"/>
    <w:rsid w:val="00256E4F"/>
    <w:rsid w:val="00257243"/>
    <w:rsid w:val="00263B62"/>
    <w:rsid w:val="0026464B"/>
    <w:rsid w:val="0027192E"/>
    <w:rsid w:val="002722FF"/>
    <w:rsid w:val="002932D6"/>
    <w:rsid w:val="00293801"/>
    <w:rsid w:val="002951C3"/>
    <w:rsid w:val="002B01D8"/>
    <w:rsid w:val="002B0DEB"/>
    <w:rsid w:val="002B23B2"/>
    <w:rsid w:val="002B3F11"/>
    <w:rsid w:val="002B70A7"/>
    <w:rsid w:val="002C103C"/>
    <w:rsid w:val="002C157D"/>
    <w:rsid w:val="002D449C"/>
    <w:rsid w:val="002D7227"/>
    <w:rsid w:val="002E2341"/>
    <w:rsid w:val="002E3B06"/>
    <w:rsid w:val="002E4F27"/>
    <w:rsid w:val="002F7DB5"/>
    <w:rsid w:val="00301D03"/>
    <w:rsid w:val="00310DEE"/>
    <w:rsid w:val="00313830"/>
    <w:rsid w:val="003227FE"/>
    <w:rsid w:val="003240C8"/>
    <w:rsid w:val="00324E5F"/>
    <w:rsid w:val="003269BD"/>
    <w:rsid w:val="00330524"/>
    <w:rsid w:val="003349BA"/>
    <w:rsid w:val="00335F14"/>
    <w:rsid w:val="00341C1B"/>
    <w:rsid w:val="00343B71"/>
    <w:rsid w:val="0034546D"/>
    <w:rsid w:val="00345F49"/>
    <w:rsid w:val="00347378"/>
    <w:rsid w:val="00350119"/>
    <w:rsid w:val="0035139C"/>
    <w:rsid w:val="00354865"/>
    <w:rsid w:val="00357F78"/>
    <w:rsid w:val="00363DB5"/>
    <w:rsid w:val="00363F6D"/>
    <w:rsid w:val="00364A21"/>
    <w:rsid w:val="00364AAC"/>
    <w:rsid w:val="00371366"/>
    <w:rsid w:val="003721EE"/>
    <w:rsid w:val="00372FEC"/>
    <w:rsid w:val="00373018"/>
    <w:rsid w:val="00387009"/>
    <w:rsid w:val="003905F4"/>
    <w:rsid w:val="0039402D"/>
    <w:rsid w:val="00395605"/>
    <w:rsid w:val="00396D8D"/>
    <w:rsid w:val="00397929"/>
    <w:rsid w:val="003A13E0"/>
    <w:rsid w:val="003A53A5"/>
    <w:rsid w:val="003A6F2F"/>
    <w:rsid w:val="003B0240"/>
    <w:rsid w:val="003B154C"/>
    <w:rsid w:val="003B4916"/>
    <w:rsid w:val="003B49E6"/>
    <w:rsid w:val="003C0038"/>
    <w:rsid w:val="003C01FB"/>
    <w:rsid w:val="003C036C"/>
    <w:rsid w:val="003C48FE"/>
    <w:rsid w:val="003C628F"/>
    <w:rsid w:val="003D1BAB"/>
    <w:rsid w:val="003D4043"/>
    <w:rsid w:val="003D5F1E"/>
    <w:rsid w:val="003D72FD"/>
    <w:rsid w:val="003E04AB"/>
    <w:rsid w:val="003E0BDC"/>
    <w:rsid w:val="003E1CAF"/>
    <w:rsid w:val="003E3E66"/>
    <w:rsid w:val="003E5DDE"/>
    <w:rsid w:val="003F27AF"/>
    <w:rsid w:val="003F2CA7"/>
    <w:rsid w:val="003F331C"/>
    <w:rsid w:val="003F3F95"/>
    <w:rsid w:val="003F536F"/>
    <w:rsid w:val="004023F9"/>
    <w:rsid w:val="00406CDB"/>
    <w:rsid w:val="00410BEE"/>
    <w:rsid w:val="00416125"/>
    <w:rsid w:val="004223CB"/>
    <w:rsid w:val="004239D2"/>
    <w:rsid w:val="00423CA6"/>
    <w:rsid w:val="00432F07"/>
    <w:rsid w:val="00433772"/>
    <w:rsid w:val="00434A86"/>
    <w:rsid w:val="00436927"/>
    <w:rsid w:val="0044151A"/>
    <w:rsid w:val="004429C7"/>
    <w:rsid w:val="00445DA4"/>
    <w:rsid w:val="00452742"/>
    <w:rsid w:val="00452F4C"/>
    <w:rsid w:val="004545FC"/>
    <w:rsid w:val="0046111C"/>
    <w:rsid w:val="0046405C"/>
    <w:rsid w:val="004642F5"/>
    <w:rsid w:val="00470D89"/>
    <w:rsid w:val="00471DCC"/>
    <w:rsid w:val="00471F3B"/>
    <w:rsid w:val="0047317F"/>
    <w:rsid w:val="00476CD6"/>
    <w:rsid w:val="004818EB"/>
    <w:rsid w:val="00482D8B"/>
    <w:rsid w:val="00484E5C"/>
    <w:rsid w:val="00494D9D"/>
    <w:rsid w:val="00495E03"/>
    <w:rsid w:val="004A00CE"/>
    <w:rsid w:val="004A1B0A"/>
    <w:rsid w:val="004A45BD"/>
    <w:rsid w:val="004A53E1"/>
    <w:rsid w:val="004A6735"/>
    <w:rsid w:val="004C2E51"/>
    <w:rsid w:val="004C591D"/>
    <w:rsid w:val="004D492D"/>
    <w:rsid w:val="004D561C"/>
    <w:rsid w:val="004D5A7F"/>
    <w:rsid w:val="004E0612"/>
    <w:rsid w:val="004E13CF"/>
    <w:rsid w:val="004E4F17"/>
    <w:rsid w:val="004E5D79"/>
    <w:rsid w:val="004F0725"/>
    <w:rsid w:val="004F172D"/>
    <w:rsid w:val="004F2657"/>
    <w:rsid w:val="004F3DA2"/>
    <w:rsid w:val="004F4436"/>
    <w:rsid w:val="004F4DB1"/>
    <w:rsid w:val="004F711C"/>
    <w:rsid w:val="00506444"/>
    <w:rsid w:val="00506F0F"/>
    <w:rsid w:val="005108BE"/>
    <w:rsid w:val="0051199A"/>
    <w:rsid w:val="00520510"/>
    <w:rsid w:val="005223B7"/>
    <w:rsid w:val="00524C0D"/>
    <w:rsid w:val="00525800"/>
    <w:rsid w:val="00526235"/>
    <w:rsid w:val="005303F1"/>
    <w:rsid w:val="00534CBB"/>
    <w:rsid w:val="005410A6"/>
    <w:rsid w:val="005437F0"/>
    <w:rsid w:val="00544911"/>
    <w:rsid w:val="00544D0B"/>
    <w:rsid w:val="00551033"/>
    <w:rsid w:val="00551ECB"/>
    <w:rsid w:val="00552CDB"/>
    <w:rsid w:val="00553E94"/>
    <w:rsid w:val="0055588E"/>
    <w:rsid w:val="00556798"/>
    <w:rsid w:val="005577B3"/>
    <w:rsid w:val="00560710"/>
    <w:rsid w:val="0056129A"/>
    <w:rsid w:val="0056241D"/>
    <w:rsid w:val="00563E32"/>
    <w:rsid w:val="00571273"/>
    <w:rsid w:val="00572692"/>
    <w:rsid w:val="00572E24"/>
    <w:rsid w:val="005800CF"/>
    <w:rsid w:val="00581304"/>
    <w:rsid w:val="00583913"/>
    <w:rsid w:val="00584B89"/>
    <w:rsid w:val="00585A0E"/>
    <w:rsid w:val="005903E5"/>
    <w:rsid w:val="005918E2"/>
    <w:rsid w:val="00594028"/>
    <w:rsid w:val="005943EF"/>
    <w:rsid w:val="00594420"/>
    <w:rsid w:val="005972F9"/>
    <w:rsid w:val="005A1B44"/>
    <w:rsid w:val="005A2406"/>
    <w:rsid w:val="005A7E3A"/>
    <w:rsid w:val="005B070E"/>
    <w:rsid w:val="005B4CED"/>
    <w:rsid w:val="005B7B6D"/>
    <w:rsid w:val="005C0807"/>
    <w:rsid w:val="005D0153"/>
    <w:rsid w:val="005D7960"/>
    <w:rsid w:val="005E4E0A"/>
    <w:rsid w:val="005E563B"/>
    <w:rsid w:val="005E6918"/>
    <w:rsid w:val="006033A7"/>
    <w:rsid w:val="00606FC8"/>
    <w:rsid w:val="006132EF"/>
    <w:rsid w:val="00614874"/>
    <w:rsid w:val="00621FDF"/>
    <w:rsid w:val="006227D8"/>
    <w:rsid w:val="006238A5"/>
    <w:rsid w:val="00626B3E"/>
    <w:rsid w:val="006275F0"/>
    <w:rsid w:val="006308C9"/>
    <w:rsid w:val="00635BC4"/>
    <w:rsid w:val="00635D69"/>
    <w:rsid w:val="00644515"/>
    <w:rsid w:val="00647076"/>
    <w:rsid w:val="006522CE"/>
    <w:rsid w:val="00652DEC"/>
    <w:rsid w:val="00655BDC"/>
    <w:rsid w:val="00681A45"/>
    <w:rsid w:val="006826FC"/>
    <w:rsid w:val="00692C8F"/>
    <w:rsid w:val="00695475"/>
    <w:rsid w:val="006A04DE"/>
    <w:rsid w:val="006A1A93"/>
    <w:rsid w:val="006A2928"/>
    <w:rsid w:val="006B4BCB"/>
    <w:rsid w:val="006B7513"/>
    <w:rsid w:val="006C3078"/>
    <w:rsid w:val="006C6731"/>
    <w:rsid w:val="006D25EF"/>
    <w:rsid w:val="006E24E8"/>
    <w:rsid w:val="006E2748"/>
    <w:rsid w:val="006E44C7"/>
    <w:rsid w:val="006E70D1"/>
    <w:rsid w:val="006F191B"/>
    <w:rsid w:val="006F1A7D"/>
    <w:rsid w:val="006F68BB"/>
    <w:rsid w:val="00700580"/>
    <w:rsid w:val="00700A99"/>
    <w:rsid w:val="007026B5"/>
    <w:rsid w:val="007027D9"/>
    <w:rsid w:val="007041C0"/>
    <w:rsid w:val="00704334"/>
    <w:rsid w:val="007135FE"/>
    <w:rsid w:val="00734D5B"/>
    <w:rsid w:val="0073741A"/>
    <w:rsid w:val="00740539"/>
    <w:rsid w:val="00752EFF"/>
    <w:rsid w:val="00760741"/>
    <w:rsid w:val="00762F93"/>
    <w:rsid w:val="007707B1"/>
    <w:rsid w:val="00770EB5"/>
    <w:rsid w:val="00771CF2"/>
    <w:rsid w:val="00776104"/>
    <w:rsid w:val="007776CC"/>
    <w:rsid w:val="007834BC"/>
    <w:rsid w:val="00784DA6"/>
    <w:rsid w:val="00785BAD"/>
    <w:rsid w:val="00796D8F"/>
    <w:rsid w:val="007A24B9"/>
    <w:rsid w:val="007A5329"/>
    <w:rsid w:val="007A5393"/>
    <w:rsid w:val="007A61A4"/>
    <w:rsid w:val="007A6276"/>
    <w:rsid w:val="007A6E87"/>
    <w:rsid w:val="007B27D3"/>
    <w:rsid w:val="007B487F"/>
    <w:rsid w:val="007B4EB1"/>
    <w:rsid w:val="007C7CA0"/>
    <w:rsid w:val="007D09B2"/>
    <w:rsid w:val="007D293F"/>
    <w:rsid w:val="007D5516"/>
    <w:rsid w:val="007D615C"/>
    <w:rsid w:val="007E176D"/>
    <w:rsid w:val="007E4CBC"/>
    <w:rsid w:val="007F0572"/>
    <w:rsid w:val="007F43BC"/>
    <w:rsid w:val="007F61F9"/>
    <w:rsid w:val="007F7903"/>
    <w:rsid w:val="00812250"/>
    <w:rsid w:val="0081235D"/>
    <w:rsid w:val="00812572"/>
    <w:rsid w:val="00817559"/>
    <w:rsid w:val="008236B9"/>
    <w:rsid w:val="00826B8E"/>
    <w:rsid w:val="00837363"/>
    <w:rsid w:val="00845A7D"/>
    <w:rsid w:val="00850630"/>
    <w:rsid w:val="00853E27"/>
    <w:rsid w:val="008549E8"/>
    <w:rsid w:val="00862981"/>
    <w:rsid w:val="008632D5"/>
    <w:rsid w:val="008653A7"/>
    <w:rsid w:val="008708EB"/>
    <w:rsid w:val="00871275"/>
    <w:rsid w:val="00871C99"/>
    <w:rsid w:val="0087410F"/>
    <w:rsid w:val="008818FD"/>
    <w:rsid w:val="008834EA"/>
    <w:rsid w:val="0088386C"/>
    <w:rsid w:val="00884C4A"/>
    <w:rsid w:val="00884F9F"/>
    <w:rsid w:val="008857DE"/>
    <w:rsid w:val="00886DC5"/>
    <w:rsid w:val="0089129E"/>
    <w:rsid w:val="00894364"/>
    <w:rsid w:val="008A110F"/>
    <w:rsid w:val="008A7878"/>
    <w:rsid w:val="008B043F"/>
    <w:rsid w:val="008B1B1B"/>
    <w:rsid w:val="008B20A6"/>
    <w:rsid w:val="008B2B35"/>
    <w:rsid w:val="008C2BB1"/>
    <w:rsid w:val="008D1E5A"/>
    <w:rsid w:val="008E249B"/>
    <w:rsid w:val="008E425A"/>
    <w:rsid w:val="008E471D"/>
    <w:rsid w:val="008E5D01"/>
    <w:rsid w:val="008F517B"/>
    <w:rsid w:val="00900AAD"/>
    <w:rsid w:val="00906811"/>
    <w:rsid w:val="00910027"/>
    <w:rsid w:val="0091019A"/>
    <w:rsid w:val="00910BA6"/>
    <w:rsid w:val="009157F5"/>
    <w:rsid w:val="009158AF"/>
    <w:rsid w:val="00915B96"/>
    <w:rsid w:val="00915D1A"/>
    <w:rsid w:val="00915FD4"/>
    <w:rsid w:val="00916F24"/>
    <w:rsid w:val="0093340D"/>
    <w:rsid w:val="0093415A"/>
    <w:rsid w:val="00936D9E"/>
    <w:rsid w:val="0093772F"/>
    <w:rsid w:val="00941347"/>
    <w:rsid w:val="00943C53"/>
    <w:rsid w:val="00947657"/>
    <w:rsid w:val="00950C06"/>
    <w:rsid w:val="00950F89"/>
    <w:rsid w:val="00966659"/>
    <w:rsid w:val="00967B28"/>
    <w:rsid w:val="00973964"/>
    <w:rsid w:val="00973F0B"/>
    <w:rsid w:val="009741CE"/>
    <w:rsid w:val="00975093"/>
    <w:rsid w:val="00976B14"/>
    <w:rsid w:val="009800D4"/>
    <w:rsid w:val="009820EA"/>
    <w:rsid w:val="00987B60"/>
    <w:rsid w:val="009940D4"/>
    <w:rsid w:val="009941A3"/>
    <w:rsid w:val="00994969"/>
    <w:rsid w:val="00996691"/>
    <w:rsid w:val="00997830"/>
    <w:rsid w:val="00997FA8"/>
    <w:rsid w:val="009A0400"/>
    <w:rsid w:val="009A3753"/>
    <w:rsid w:val="009A3AA6"/>
    <w:rsid w:val="009A3B71"/>
    <w:rsid w:val="009A4915"/>
    <w:rsid w:val="009A523F"/>
    <w:rsid w:val="009B42F8"/>
    <w:rsid w:val="009C0908"/>
    <w:rsid w:val="009C3257"/>
    <w:rsid w:val="009C3D8F"/>
    <w:rsid w:val="009C455F"/>
    <w:rsid w:val="009D4FAC"/>
    <w:rsid w:val="009D685A"/>
    <w:rsid w:val="009D69F0"/>
    <w:rsid w:val="009D7647"/>
    <w:rsid w:val="009E0921"/>
    <w:rsid w:val="009E1924"/>
    <w:rsid w:val="009E5710"/>
    <w:rsid w:val="009E64AE"/>
    <w:rsid w:val="009E6790"/>
    <w:rsid w:val="009F277C"/>
    <w:rsid w:val="009F3BD4"/>
    <w:rsid w:val="009F6BC3"/>
    <w:rsid w:val="009F6ECC"/>
    <w:rsid w:val="00A0079E"/>
    <w:rsid w:val="00A0211B"/>
    <w:rsid w:val="00A0522B"/>
    <w:rsid w:val="00A07BF7"/>
    <w:rsid w:val="00A12FE2"/>
    <w:rsid w:val="00A165A2"/>
    <w:rsid w:val="00A17111"/>
    <w:rsid w:val="00A235E0"/>
    <w:rsid w:val="00A254F3"/>
    <w:rsid w:val="00A30E60"/>
    <w:rsid w:val="00A415A7"/>
    <w:rsid w:val="00A43D7D"/>
    <w:rsid w:val="00A4434A"/>
    <w:rsid w:val="00A4589C"/>
    <w:rsid w:val="00A549BF"/>
    <w:rsid w:val="00A64459"/>
    <w:rsid w:val="00A65029"/>
    <w:rsid w:val="00A665B9"/>
    <w:rsid w:val="00A67C46"/>
    <w:rsid w:val="00A71650"/>
    <w:rsid w:val="00A75990"/>
    <w:rsid w:val="00A77432"/>
    <w:rsid w:val="00A809E5"/>
    <w:rsid w:val="00A80E5A"/>
    <w:rsid w:val="00A81C39"/>
    <w:rsid w:val="00A827DC"/>
    <w:rsid w:val="00A848D9"/>
    <w:rsid w:val="00A849F4"/>
    <w:rsid w:val="00A96CD1"/>
    <w:rsid w:val="00AA5824"/>
    <w:rsid w:val="00AA5D62"/>
    <w:rsid w:val="00AB2325"/>
    <w:rsid w:val="00AB5CEF"/>
    <w:rsid w:val="00AC3BF6"/>
    <w:rsid w:val="00AD4945"/>
    <w:rsid w:val="00AD6CD6"/>
    <w:rsid w:val="00AD6EBE"/>
    <w:rsid w:val="00AE0CD3"/>
    <w:rsid w:val="00AE4216"/>
    <w:rsid w:val="00AE5107"/>
    <w:rsid w:val="00AE60AA"/>
    <w:rsid w:val="00AE6AAC"/>
    <w:rsid w:val="00AF07FF"/>
    <w:rsid w:val="00AF4B53"/>
    <w:rsid w:val="00B036F9"/>
    <w:rsid w:val="00B0719B"/>
    <w:rsid w:val="00B11A06"/>
    <w:rsid w:val="00B11F1B"/>
    <w:rsid w:val="00B124F9"/>
    <w:rsid w:val="00B22BE4"/>
    <w:rsid w:val="00B2596F"/>
    <w:rsid w:val="00B41464"/>
    <w:rsid w:val="00B41594"/>
    <w:rsid w:val="00B42343"/>
    <w:rsid w:val="00B477E6"/>
    <w:rsid w:val="00B50FCA"/>
    <w:rsid w:val="00B5315C"/>
    <w:rsid w:val="00B54779"/>
    <w:rsid w:val="00B5573A"/>
    <w:rsid w:val="00B56C3A"/>
    <w:rsid w:val="00B57876"/>
    <w:rsid w:val="00B6653B"/>
    <w:rsid w:val="00B667B4"/>
    <w:rsid w:val="00B71AAA"/>
    <w:rsid w:val="00B731E1"/>
    <w:rsid w:val="00B73FED"/>
    <w:rsid w:val="00B7592D"/>
    <w:rsid w:val="00B75C9B"/>
    <w:rsid w:val="00B80545"/>
    <w:rsid w:val="00B82847"/>
    <w:rsid w:val="00B84E35"/>
    <w:rsid w:val="00B85B6C"/>
    <w:rsid w:val="00B874B5"/>
    <w:rsid w:val="00B96BE1"/>
    <w:rsid w:val="00BA306D"/>
    <w:rsid w:val="00BA5751"/>
    <w:rsid w:val="00BB039D"/>
    <w:rsid w:val="00BB6667"/>
    <w:rsid w:val="00BC51C1"/>
    <w:rsid w:val="00BC6C47"/>
    <w:rsid w:val="00BD47F0"/>
    <w:rsid w:val="00BD5426"/>
    <w:rsid w:val="00BE1648"/>
    <w:rsid w:val="00BE40BC"/>
    <w:rsid w:val="00BE714A"/>
    <w:rsid w:val="00BE7411"/>
    <w:rsid w:val="00BE79E8"/>
    <w:rsid w:val="00BF2458"/>
    <w:rsid w:val="00BF2AE7"/>
    <w:rsid w:val="00BF39CB"/>
    <w:rsid w:val="00C0104C"/>
    <w:rsid w:val="00C05B1B"/>
    <w:rsid w:val="00C072BF"/>
    <w:rsid w:val="00C1584C"/>
    <w:rsid w:val="00C15DBA"/>
    <w:rsid w:val="00C20B56"/>
    <w:rsid w:val="00C231D1"/>
    <w:rsid w:val="00C235B2"/>
    <w:rsid w:val="00C23D6A"/>
    <w:rsid w:val="00C34466"/>
    <w:rsid w:val="00C4021F"/>
    <w:rsid w:val="00C43E6F"/>
    <w:rsid w:val="00C43EDF"/>
    <w:rsid w:val="00C44CE2"/>
    <w:rsid w:val="00C53489"/>
    <w:rsid w:val="00C67D59"/>
    <w:rsid w:val="00C7084F"/>
    <w:rsid w:val="00C70CA4"/>
    <w:rsid w:val="00C7150F"/>
    <w:rsid w:val="00C73271"/>
    <w:rsid w:val="00C755E6"/>
    <w:rsid w:val="00C81970"/>
    <w:rsid w:val="00C83BF1"/>
    <w:rsid w:val="00C9086E"/>
    <w:rsid w:val="00C91CE8"/>
    <w:rsid w:val="00C9261D"/>
    <w:rsid w:val="00C973E6"/>
    <w:rsid w:val="00CA3175"/>
    <w:rsid w:val="00CB5DC3"/>
    <w:rsid w:val="00CC2A90"/>
    <w:rsid w:val="00CC3139"/>
    <w:rsid w:val="00CC5500"/>
    <w:rsid w:val="00CC5F4F"/>
    <w:rsid w:val="00CD06F2"/>
    <w:rsid w:val="00CD313A"/>
    <w:rsid w:val="00CE2CB1"/>
    <w:rsid w:val="00CE3077"/>
    <w:rsid w:val="00CE32E3"/>
    <w:rsid w:val="00CE38B4"/>
    <w:rsid w:val="00CE4B01"/>
    <w:rsid w:val="00CE504A"/>
    <w:rsid w:val="00CF099D"/>
    <w:rsid w:val="00CF2100"/>
    <w:rsid w:val="00CF3820"/>
    <w:rsid w:val="00CF4A45"/>
    <w:rsid w:val="00D03038"/>
    <w:rsid w:val="00D04FC0"/>
    <w:rsid w:val="00D064CD"/>
    <w:rsid w:val="00D109FD"/>
    <w:rsid w:val="00D13144"/>
    <w:rsid w:val="00D134A7"/>
    <w:rsid w:val="00D16B55"/>
    <w:rsid w:val="00D22EF4"/>
    <w:rsid w:val="00D2632E"/>
    <w:rsid w:val="00D30348"/>
    <w:rsid w:val="00D307B1"/>
    <w:rsid w:val="00D33FE0"/>
    <w:rsid w:val="00D34B1D"/>
    <w:rsid w:val="00D42783"/>
    <w:rsid w:val="00D42A48"/>
    <w:rsid w:val="00D44F35"/>
    <w:rsid w:val="00D4687D"/>
    <w:rsid w:val="00D523C3"/>
    <w:rsid w:val="00D537F7"/>
    <w:rsid w:val="00D54B28"/>
    <w:rsid w:val="00D60A76"/>
    <w:rsid w:val="00D671E6"/>
    <w:rsid w:val="00D76BF1"/>
    <w:rsid w:val="00D80AB1"/>
    <w:rsid w:val="00D81333"/>
    <w:rsid w:val="00D85AE0"/>
    <w:rsid w:val="00D86ED2"/>
    <w:rsid w:val="00D9215C"/>
    <w:rsid w:val="00D936D4"/>
    <w:rsid w:val="00D95A79"/>
    <w:rsid w:val="00DA2255"/>
    <w:rsid w:val="00DA5ED1"/>
    <w:rsid w:val="00DB2C5D"/>
    <w:rsid w:val="00DB6D50"/>
    <w:rsid w:val="00DB771B"/>
    <w:rsid w:val="00DC365B"/>
    <w:rsid w:val="00DC4ADF"/>
    <w:rsid w:val="00DC57ED"/>
    <w:rsid w:val="00DC668D"/>
    <w:rsid w:val="00DD097D"/>
    <w:rsid w:val="00DD0A3E"/>
    <w:rsid w:val="00DD30BC"/>
    <w:rsid w:val="00DD3177"/>
    <w:rsid w:val="00DD6D3F"/>
    <w:rsid w:val="00DE1D21"/>
    <w:rsid w:val="00DE400D"/>
    <w:rsid w:val="00DE4394"/>
    <w:rsid w:val="00DE43AD"/>
    <w:rsid w:val="00DF0289"/>
    <w:rsid w:val="00DF1AED"/>
    <w:rsid w:val="00DF36AC"/>
    <w:rsid w:val="00DF5CA7"/>
    <w:rsid w:val="00DF662C"/>
    <w:rsid w:val="00DF715B"/>
    <w:rsid w:val="00DF78FD"/>
    <w:rsid w:val="00E0344A"/>
    <w:rsid w:val="00E12DA1"/>
    <w:rsid w:val="00E168D5"/>
    <w:rsid w:val="00E209EA"/>
    <w:rsid w:val="00E22B2F"/>
    <w:rsid w:val="00E23F71"/>
    <w:rsid w:val="00E25039"/>
    <w:rsid w:val="00E264B6"/>
    <w:rsid w:val="00E26690"/>
    <w:rsid w:val="00E33CE3"/>
    <w:rsid w:val="00E3560B"/>
    <w:rsid w:val="00E363F7"/>
    <w:rsid w:val="00E4071C"/>
    <w:rsid w:val="00E458B6"/>
    <w:rsid w:val="00E47897"/>
    <w:rsid w:val="00E51244"/>
    <w:rsid w:val="00E518C7"/>
    <w:rsid w:val="00E52E29"/>
    <w:rsid w:val="00E53D1B"/>
    <w:rsid w:val="00E60098"/>
    <w:rsid w:val="00E61A94"/>
    <w:rsid w:val="00E6343E"/>
    <w:rsid w:val="00E66B64"/>
    <w:rsid w:val="00E671EB"/>
    <w:rsid w:val="00E804B7"/>
    <w:rsid w:val="00E81E26"/>
    <w:rsid w:val="00E825C5"/>
    <w:rsid w:val="00E848EB"/>
    <w:rsid w:val="00E85A92"/>
    <w:rsid w:val="00E863D6"/>
    <w:rsid w:val="00E87EC2"/>
    <w:rsid w:val="00E95046"/>
    <w:rsid w:val="00EA0935"/>
    <w:rsid w:val="00EA0BFA"/>
    <w:rsid w:val="00EA267D"/>
    <w:rsid w:val="00EA583B"/>
    <w:rsid w:val="00EA6ED9"/>
    <w:rsid w:val="00EB2C99"/>
    <w:rsid w:val="00EB375B"/>
    <w:rsid w:val="00EB455D"/>
    <w:rsid w:val="00EB59E9"/>
    <w:rsid w:val="00EB621B"/>
    <w:rsid w:val="00EB655E"/>
    <w:rsid w:val="00EC00F9"/>
    <w:rsid w:val="00EC03B3"/>
    <w:rsid w:val="00ED052B"/>
    <w:rsid w:val="00ED1B0D"/>
    <w:rsid w:val="00EE1FA1"/>
    <w:rsid w:val="00EE6570"/>
    <w:rsid w:val="00EE7184"/>
    <w:rsid w:val="00EF19E8"/>
    <w:rsid w:val="00EF5231"/>
    <w:rsid w:val="00EF5568"/>
    <w:rsid w:val="00EF5BC6"/>
    <w:rsid w:val="00F016B3"/>
    <w:rsid w:val="00F03DD5"/>
    <w:rsid w:val="00F07F0F"/>
    <w:rsid w:val="00F16589"/>
    <w:rsid w:val="00F17DF5"/>
    <w:rsid w:val="00F205E5"/>
    <w:rsid w:val="00F225EF"/>
    <w:rsid w:val="00F32DB0"/>
    <w:rsid w:val="00F352FB"/>
    <w:rsid w:val="00F46CA2"/>
    <w:rsid w:val="00F56071"/>
    <w:rsid w:val="00F563C5"/>
    <w:rsid w:val="00F57074"/>
    <w:rsid w:val="00F73D8F"/>
    <w:rsid w:val="00F750CA"/>
    <w:rsid w:val="00F77957"/>
    <w:rsid w:val="00F8109A"/>
    <w:rsid w:val="00F820C3"/>
    <w:rsid w:val="00F82A9F"/>
    <w:rsid w:val="00F82E50"/>
    <w:rsid w:val="00F86898"/>
    <w:rsid w:val="00F872EC"/>
    <w:rsid w:val="00FA0E9C"/>
    <w:rsid w:val="00FA25EF"/>
    <w:rsid w:val="00FA455D"/>
    <w:rsid w:val="00FB3661"/>
    <w:rsid w:val="00FB5E25"/>
    <w:rsid w:val="00FC4244"/>
    <w:rsid w:val="00FD01D2"/>
    <w:rsid w:val="00FD1130"/>
    <w:rsid w:val="00FD1A1E"/>
    <w:rsid w:val="00FD4B11"/>
    <w:rsid w:val="00FD601D"/>
    <w:rsid w:val="00FD68F4"/>
    <w:rsid w:val="00FE00B8"/>
    <w:rsid w:val="00FE2287"/>
    <w:rsid w:val="00FF3C6C"/>
    <w:rsid w:val="00FF40A3"/>
    <w:rsid w:val="00FF42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8CD54F44-0425-4EB6-8473-3B968FBB0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R4_bullets,清單段落1,목록단락"/>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1">
    <w:name w:val="footer"/>
    <w:basedOn w:val="a"/>
    <w:link w:val="Char7"/>
    <w:uiPriority w:val="99"/>
    <w:unhideWhenUsed/>
    <w:rsid w:val="007707B1"/>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7707B1"/>
    <w:rPr>
      <w:rFonts w:ascii="Times New Roman" w:hAnsi="Times New Roman"/>
      <w:sz w:val="18"/>
      <w:szCs w:val="18"/>
    </w:rPr>
  </w:style>
  <w:style w:type="paragraph" w:customStyle="1" w:styleId="NO">
    <w:name w:val="NO"/>
    <w:basedOn w:val="a"/>
    <w:link w:val="NOChar"/>
    <w:qFormat/>
    <w:rsid w:val="00D064CD"/>
    <w:pPr>
      <w:keepLines/>
      <w:spacing w:after="180" w:line="240" w:lineRule="auto"/>
      <w:ind w:left="1135" w:hanging="851"/>
    </w:pPr>
    <w:rPr>
      <w:rFonts w:cs="Times New Roman"/>
      <w:szCs w:val="20"/>
      <w:lang w:val="en-GB"/>
    </w:rPr>
  </w:style>
  <w:style w:type="character" w:customStyle="1" w:styleId="NOChar">
    <w:name w:val="NO Char"/>
    <w:link w:val="NO"/>
    <w:qFormat/>
    <w:rsid w:val="00D064CD"/>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53791608">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1780530">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19556542">
      <w:bodyDiv w:val="1"/>
      <w:marLeft w:val="0"/>
      <w:marRight w:val="0"/>
      <w:marTop w:val="0"/>
      <w:marBottom w:val="0"/>
      <w:divBdr>
        <w:top w:val="none" w:sz="0" w:space="0" w:color="auto"/>
        <w:left w:val="none" w:sz="0" w:space="0" w:color="auto"/>
        <w:bottom w:val="none" w:sz="0" w:space="0" w:color="auto"/>
        <w:right w:val="none" w:sz="0" w:space="0" w:color="auto"/>
      </w:divBdr>
      <w:divsChild>
        <w:div w:id="238253453">
          <w:marLeft w:val="418"/>
          <w:marRight w:val="0"/>
          <w:marTop w:val="0"/>
          <w:marBottom w:val="120"/>
          <w:divBdr>
            <w:top w:val="none" w:sz="0" w:space="0" w:color="auto"/>
            <w:left w:val="none" w:sz="0" w:space="0" w:color="auto"/>
            <w:bottom w:val="none" w:sz="0" w:space="0" w:color="auto"/>
            <w:right w:val="none" w:sz="0" w:space="0" w:color="auto"/>
          </w:divBdr>
        </w:div>
        <w:div w:id="614598359">
          <w:marLeft w:val="1138"/>
          <w:marRight w:val="0"/>
          <w:marTop w:val="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94067665">
      <w:bodyDiv w:val="1"/>
      <w:marLeft w:val="0"/>
      <w:marRight w:val="0"/>
      <w:marTop w:val="0"/>
      <w:marBottom w:val="0"/>
      <w:divBdr>
        <w:top w:val="none" w:sz="0" w:space="0" w:color="auto"/>
        <w:left w:val="none" w:sz="0" w:space="0" w:color="auto"/>
        <w:bottom w:val="none" w:sz="0" w:space="0" w:color="auto"/>
        <w:right w:val="none" w:sz="0" w:space="0" w:color="auto"/>
      </w:divBdr>
      <w:divsChild>
        <w:div w:id="1835299744">
          <w:marLeft w:val="1138"/>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6.wmf"/><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0.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wmf"/><Relationship Id="rId5" Type="http://schemas.openxmlformats.org/officeDocument/2006/relationships/webSettings" Target="webSettings.xml"/><Relationship Id="rId15" Type="http://schemas.openxmlformats.org/officeDocument/2006/relationships/image" Target="media/image9.wmf"/><Relationship Id="rId10" Type="http://schemas.openxmlformats.org/officeDocument/2006/relationships/image" Target="media/image4.wmf"/><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8.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D2580-0202-41EA-BA61-B9818D10E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1930</Words>
  <Characters>11005</Characters>
  <Application>Microsoft Office Word</Application>
  <DocSecurity>0</DocSecurity>
  <Lines>91</Lines>
  <Paragraphs>25</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Background</vt:lpstr>
      <vt:lpstr>    2.2 Additional requirement </vt:lpstr>
      <vt:lpstr>    2.3 low MCS level</vt:lpstr>
      <vt:lpstr>3	Conclusion</vt:lpstr>
      <vt:lpstr>References</vt:lpstr>
    </vt:vector>
  </TitlesOfParts>
  <Company>Samsung Electronics</Company>
  <LinksUpToDate>false</LinksUpToDate>
  <CharactersWithSpaces>12910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Samsung0</cp:lastModifiedBy>
  <cp:revision>2</cp:revision>
  <dcterms:created xsi:type="dcterms:W3CDTF">2021-10-22T21:45:00Z</dcterms:created>
  <dcterms:modified xsi:type="dcterms:W3CDTF">2021-10-22T21:45:00Z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